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Pr="00196D83" w:rsidR="00FB775F" w:rsidRDefault="00162DDE" w14:paraId="2B6D8498" w14:textId="57EC5EB4">
      <w:pPr>
        <w:rPr>
          <w:rFonts w:ascii="Arial" w:hAnsi="Arial" w:cs="Arial"/>
          <w:b/>
          <w:sz w:val="24"/>
        </w:rPr>
      </w:pPr>
      <w:r>
        <w:rPr>
          <w:rFonts w:ascii="Arial" w:hAnsi="Arial" w:cs="Arial"/>
          <w:b/>
          <w:sz w:val="24"/>
        </w:rPr>
        <w:t xml:space="preserve">  </w:t>
      </w:r>
      <w:r w:rsidR="00676B4C">
        <w:rPr>
          <w:rFonts w:ascii="Arial" w:hAnsi="Arial" w:cs="Arial"/>
          <w:b/>
          <w:noProof/>
          <w:sz w:val="36"/>
          <w:lang w:val="en-NZ" w:eastAsia="en-NZ"/>
        </w:rPr>
        <w:drawing>
          <wp:inline distT="0" distB="0" distL="0" distR="0" wp14:anchorId="2B6D8595" wp14:editId="2B6D8596">
            <wp:extent cx="5271770" cy="1121410"/>
            <wp:effectExtent l="1905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71770" cy="1121410"/>
                    </a:xfrm>
                    <a:prstGeom prst="rect">
                      <a:avLst/>
                    </a:prstGeom>
                    <a:solidFill>
                      <a:srgbClr val="FFFFFF"/>
                    </a:solidFill>
                    <a:ln w="9525">
                      <a:noFill/>
                      <a:miter lim="800000"/>
                      <a:headEnd/>
                      <a:tailEnd/>
                    </a:ln>
                  </pic:spPr>
                </pic:pic>
              </a:graphicData>
            </a:graphic>
          </wp:inline>
        </w:drawing>
      </w:r>
    </w:p>
    <w:p w:rsidRPr="00E653FF" w:rsidR="00FB775F" w:rsidRDefault="00FB775F" w14:paraId="2B6D8499" w14:textId="77777777">
      <w:pPr>
        <w:jc w:val="center"/>
        <w:rPr>
          <w:rFonts w:ascii="Arial" w:hAnsi="Arial" w:cs="Arial"/>
          <w:b/>
          <w:sz w:val="24"/>
        </w:rPr>
      </w:pPr>
    </w:p>
    <w:p w:rsidRPr="00E653FF" w:rsidR="00196D83" w:rsidRDefault="00196D83" w14:paraId="2B6D849A" w14:textId="77777777">
      <w:pPr>
        <w:jc w:val="center"/>
        <w:rPr>
          <w:rFonts w:ascii="Arial" w:hAnsi="Arial" w:cs="Arial"/>
          <w:b/>
          <w:sz w:val="24"/>
        </w:rPr>
      </w:pPr>
    </w:p>
    <w:p w:rsidRPr="00E653FF" w:rsidR="00196D83" w:rsidP="00196D83" w:rsidRDefault="00196D83" w14:paraId="2B6D849B" w14:textId="77777777">
      <w:pPr>
        <w:rPr>
          <w:rFonts w:ascii="Arial" w:hAnsi="Arial" w:cs="Arial"/>
          <w:b/>
          <w:sz w:val="28"/>
          <w:szCs w:val="28"/>
          <w:lang w:val="en-NZ"/>
        </w:rPr>
      </w:pPr>
    </w:p>
    <w:p w:rsidRPr="00E653FF" w:rsidR="00196D83" w:rsidP="00196D83" w:rsidRDefault="00196D83" w14:paraId="2B6D849C" w14:textId="77777777">
      <w:pPr>
        <w:rPr>
          <w:rFonts w:ascii="Arial" w:hAnsi="Arial" w:cs="Arial"/>
          <w:b/>
          <w:sz w:val="28"/>
          <w:szCs w:val="28"/>
          <w:lang w:val="en-NZ"/>
        </w:rPr>
      </w:pPr>
      <w:r w:rsidRPr="00E653FF">
        <w:rPr>
          <w:rFonts w:ascii="Arial" w:hAnsi="Arial" w:cs="Arial"/>
          <w:b/>
          <w:sz w:val="28"/>
          <w:szCs w:val="28"/>
          <w:lang w:val="en-NZ"/>
        </w:rPr>
        <w:t xml:space="preserve">NCEA Level </w:t>
      </w:r>
      <w:r w:rsidRPr="00E653FF" w:rsidR="002F7EEC">
        <w:rPr>
          <w:rFonts w:ascii="Arial" w:hAnsi="Arial" w:cs="Arial"/>
          <w:b/>
          <w:sz w:val="28"/>
          <w:szCs w:val="28"/>
          <w:lang w:val="en-NZ"/>
        </w:rPr>
        <w:t>3</w:t>
      </w:r>
      <w:r w:rsidRPr="00E653FF" w:rsidR="009F1B53">
        <w:rPr>
          <w:rFonts w:ascii="Arial" w:hAnsi="Arial" w:cs="Arial"/>
          <w:b/>
          <w:sz w:val="28"/>
          <w:szCs w:val="28"/>
          <w:lang w:val="en-NZ"/>
        </w:rPr>
        <w:t xml:space="preserve"> </w:t>
      </w:r>
      <w:r w:rsidRPr="00E653FF" w:rsidR="00A2585C">
        <w:rPr>
          <w:rFonts w:ascii="Arial" w:hAnsi="Arial" w:cs="Arial"/>
          <w:b/>
          <w:sz w:val="28"/>
          <w:szCs w:val="28"/>
          <w:lang w:val="en-NZ"/>
        </w:rPr>
        <w:t>Dance</w:t>
      </w:r>
    </w:p>
    <w:p w:rsidRPr="00E653FF" w:rsidR="00196D83" w:rsidP="00196D83" w:rsidRDefault="00196D83" w14:paraId="2B6D849D" w14:textId="77777777">
      <w:pPr>
        <w:rPr>
          <w:rFonts w:ascii="Arial" w:hAnsi="Arial" w:cs="Arial"/>
          <w:b/>
          <w:sz w:val="28"/>
          <w:szCs w:val="28"/>
          <w:lang w:val="en-NZ"/>
        </w:rPr>
      </w:pPr>
    </w:p>
    <w:p w:rsidRPr="00E653FF" w:rsidR="00FB775F" w:rsidP="00196D83" w:rsidRDefault="00196D83" w14:paraId="2B6D849E" w14:textId="77777777">
      <w:pPr>
        <w:rPr>
          <w:rFonts w:ascii="Arial" w:hAnsi="Arial" w:cs="Arial"/>
          <w:b/>
          <w:color w:val="000000"/>
          <w:sz w:val="28"/>
          <w:szCs w:val="28"/>
        </w:rPr>
      </w:pPr>
      <w:r w:rsidRPr="00E653FF">
        <w:rPr>
          <w:rFonts w:ascii="Arial" w:hAnsi="Arial" w:cs="Arial"/>
          <w:b/>
          <w:sz w:val="28"/>
          <w:szCs w:val="28"/>
          <w:lang w:val="en-NZ"/>
        </w:rPr>
        <w:t>Conditions of Assessment</w:t>
      </w:r>
    </w:p>
    <w:p w:rsidRPr="00E653FF" w:rsidR="00FB775F" w:rsidRDefault="00FB775F" w14:paraId="2B6D849F" w14:textId="77777777">
      <w:pPr>
        <w:rPr>
          <w:rFonts w:ascii="Arial" w:hAnsi="Arial" w:cs="Arial"/>
          <w:b/>
          <w:color w:val="000000"/>
          <w:sz w:val="24"/>
          <w:szCs w:val="24"/>
        </w:rPr>
      </w:pPr>
    </w:p>
    <w:p w:rsidRPr="00E653FF" w:rsidR="00196D83" w:rsidRDefault="00196D83" w14:paraId="2B6D84A0" w14:textId="77777777">
      <w:pPr>
        <w:rPr>
          <w:rFonts w:ascii="Arial" w:hAnsi="Arial" w:cs="Arial"/>
          <w:b/>
          <w:color w:val="000000"/>
          <w:sz w:val="24"/>
          <w:szCs w:val="24"/>
        </w:rPr>
      </w:pPr>
    </w:p>
    <w:p w:rsidRPr="00E653FF" w:rsidR="00A9607B" w:rsidP="00196D83" w:rsidRDefault="00196D83" w14:paraId="2B6D84A1" w14:textId="77777777">
      <w:pPr>
        <w:tabs>
          <w:tab w:val="left" w:pos="1665"/>
        </w:tabs>
        <w:rPr>
          <w:rFonts w:ascii="Arial" w:hAnsi="Arial" w:cs="Arial"/>
          <w:b/>
          <w:sz w:val="26"/>
          <w:szCs w:val="26"/>
        </w:rPr>
      </w:pPr>
      <w:r w:rsidRPr="00E653FF">
        <w:rPr>
          <w:rFonts w:ascii="Arial" w:hAnsi="Arial" w:cs="Arial"/>
          <w:b/>
          <w:sz w:val="26"/>
          <w:szCs w:val="26"/>
        </w:rPr>
        <w:t>General Information</w:t>
      </w:r>
    </w:p>
    <w:p w:rsidRPr="00E653FF" w:rsidR="00196D83" w:rsidP="00196D83" w:rsidRDefault="00196D83" w14:paraId="2B6D84A2" w14:textId="77777777">
      <w:pPr>
        <w:tabs>
          <w:tab w:val="left" w:pos="1665"/>
        </w:tabs>
        <w:rPr>
          <w:rFonts w:ascii="Arial" w:hAnsi="Arial" w:cs="Arial"/>
          <w:sz w:val="24"/>
          <w:szCs w:val="24"/>
        </w:rPr>
      </w:pPr>
    </w:p>
    <w:tbl>
      <w:tblPr>
        <w:tblW w:w="0" w:type="auto"/>
        <w:tblLook w:val="01E0" w:firstRow="1" w:lastRow="1" w:firstColumn="1" w:lastColumn="1" w:noHBand="0" w:noVBand="0"/>
      </w:tblPr>
      <w:tblGrid>
        <w:gridCol w:w="4077"/>
        <w:gridCol w:w="5776"/>
      </w:tblGrid>
      <w:tr w:rsidRPr="00E653FF" w:rsidR="00196D83" w:rsidTr="00BB45B3" w14:paraId="2B6D84A5" w14:textId="77777777">
        <w:tc>
          <w:tcPr>
            <w:tcW w:w="4077" w:type="dxa"/>
            <w:vAlign w:val="center"/>
          </w:tcPr>
          <w:p w:rsidRPr="00E653FF" w:rsidR="00196D83" w:rsidP="00BB45B3" w:rsidRDefault="00196D83" w14:paraId="2B6D84A3" w14:textId="77777777">
            <w:pPr>
              <w:tabs>
                <w:tab w:val="left" w:pos="1665"/>
              </w:tabs>
              <w:spacing w:before="100" w:after="100"/>
              <w:rPr>
                <w:rFonts w:ascii="Arial" w:hAnsi="Arial" w:cs="Arial"/>
                <w:b/>
                <w:sz w:val="24"/>
                <w:szCs w:val="24"/>
              </w:rPr>
            </w:pPr>
            <w:r w:rsidRPr="00E653FF">
              <w:rPr>
                <w:rFonts w:ascii="Arial" w:hAnsi="Arial" w:cs="Arial"/>
                <w:b/>
                <w:sz w:val="24"/>
                <w:szCs w:val="24"/>
              </w:rPr>
              <w:t>Subject Reference</w:t>
            </w:r>
          </w:p>
        </w:tc>
        <w:tc>
          <w:tcPr>
            <w:tcW w:w="5776" w:type="dxa"/>
            <w:vAlign w:val="center"/>
          </w:tcPr>
          <w:p w:rsidRPr="00E653FF" w:rsidR="00196D83" w:rsidP="00BB45B3" w:rsidRDefault="00D52D03" w14:paraId="2B6D84A4" w14:textId="77777777">
            <w:pPr>
              <w:tabs>
                <w:tab w:val="left" w:pos="1665"/>
              </w:tabs>
              <w:spacing w:before="100" w:after="100"/>
              <w:rPr>
                <w:rFonts w:ascii="Arial" w:hAnsi="Arial" w:cs="Arial"/>
                <w:sz w:val="24"/>
                <w:szCs w:val="24"/>
              </w:rPr>
            </w:pPr>
            <w:r w:rsidRPr="00E653FF">
              <w:rPr>
                <w:rFonts w:ascii="Arial" w:hAnsi="Arial" w:cs="Arial"/>
                <w:sz w:val="24"/>
                <w:szCs w:val="24"/>
              </w:rPr>
              <w:t>Dance</w:t>
            </w:r>
          </w:p>
        </w:tc>
      </w:tr>
      <w:tr w:rsidRPr="00E653FF" w:rsidR="00196D83" w:rsidTr="00BB45B3" w14:paraId="2B6D84A8" w14:textId="77777777">
        <w:tc>
          <w:tcPr>
            <w:tcW w:w="4077" w:type="dxa"/>
            <w:vAlign w:val="center"/>
          </w:tcPr>
          <w:p w:rsidRPr="00E653FF" w:rsidR="00196D83" w:rsidP="00BB45B3" w:rsidRDefault="00196D83" w14:paraId="2B6D84A6" w14:textId="77777777">
            <w:pPr>
              <w:tabs>
                <w:tab w:val="left" w:pos="1665"/>
              </w:tabs>
              <w:spacing w:before="100" w:after="100"/>
              <w:rPr>
                <w:rFonts w:ascii="Arial" w:hAnsi="Arial" w:cs="Arial"/>
                <w:b/>
                <w:sz w:val="24"/>
                <w:szCs w:val="24"/>
              </w:rPr>
            </w:pPr>
            <w:r w:rsidRPr="00E653FF">
              <w:rPr>
                <w:rFonts w:ascii="Arial" w:hAnsi="Arial" w:cs="Arial"/>
                <w:b/>
                <w:sz w:val="24"/>
                <w:szCs w:val="24"/>
              </w:rPr>
              <w:t>Domain</w:t>
            </w:r>
          </w:p>
        </w:tc>
        <w:tc>
          <w:tcPr>
            <w:tcW w:w="5776" w:type="dxa"/>
            <w:vAlign w:val="center"/>
          </w:tcPr>
          <w:p w:rsidRPr="00E653FF" w:rsidR="00196D83" w:rsidP="00BB45B3" w:rsidRDefault="00D52D03" w14:paraId="2B6D84A7" w14:textId="77777777">
            <w:pPr>
              <w:tabs>
                <w:tab w:val="left" w:pos="1665"/>
              </w:tabs>
              <w:spacing w:before="100" w:after="100"/>
              <w:rPr>
                <w:rFonts w:ascii="Arial" w:hAnsi="Arial" w:cs="Arial"/>
                <w:sz w:val="24"/>
                <w:szCs w:val="24"/>
              </w:rPr>
            </w:pPr>
            <w:r w:rsidRPr="00E653FF">
              <w:rPr>
                <w:rFonts w:ascii="Arial" w:hAnsi="Arial" w:cs="Arial"/>
                <w:sz w:val="24"/>
                <w:szCs w:val="24"/>
              </w:rPr>
              <w:t>Dance Choreography, Dance Performance, Dance Perspectives</w:t>
            </w:r>
          </w:p>
        </w:tc>
      </w:tr>
      <w:tr w:rsidRPr="00E653FF" w:rsidR="00196D83" w:rsidTr="00BB45B3" w14:paraId="2B6D84AB" w14:textId="77777777">
        <w:tc>
          <w:tcPr>
            <w:tcW w:w="4077" w:type="dxa"/>
            <w:vAlign w:val="center"/>
          </w:tcPr>
          <w:p w:rsidRPr="00E653FF" w:rsidR="00196D83" w:rsidP="00BB45B3" w:rsidRDefault="00196D83" w14:paraId="2B6D84A9" w14:textId="77777777">
            <w:pPr>
              <w:tabs>
                <w:tab w:val="left" w:pos="1665"/>
              </w:tabs>
              <w:spacing w:before="100" w:after="100"/>
              <w:rPr>
                <w:rFonts w:ascii="Arial" w:hAnsi="Arial" w:cs="Arial"/>
                <w:b/>
                <w:sz w:val="24"/>
                <w:szCs w:val="24"/>
              </w:rPr>
            </w:pPr>
            <w:r w:rsidRPr="00E653FF">
              <w:rPr>
                <w:rFonts w:ascii="Arial" w:hAnsi="Arial" w:cs="Arial"/>
                <w:b/>
                <w:sz w:val="24"/>
                <w:szCs w:val="24"/>
              </w:rPr>
              <w:t>Level</w:t>
            </w:r>
          </w:p>
        </w:tc>
        <w:tc>
          <w:tcPr>
            <w:tcW w:w="5776" w:type="dxa"/>
            <w:vAlign w:val="center"/>
          </w:tcPr>
          <w:p w:rsidRPr="00E653FF" w:rsidR="00196D83" w:rsidP="00BB45B3" w:rsidRDefault="002F7EEC" w14:paraId="2B6D84AA" w14:textId="77777777">
            <w:pPr>
              <w:tabs>
                <w:tab w:val="left" w:pos="1665"/>
              </w:tabs>
              <w:spacing w:before="100" w:after="100"/>
              <w:rPr>
                <w:rFonts w:ascii="Arial" w:hAnsi="Arial" w:cs="Arial"/>
                <w:sz w:val="24"/>
                <w:szCs w:val="24"/>
              </w:rPr>
            </w:pPr>
            <w:r w:rsidRPr="00E653FF">
              <w:rPr>
                <w:rFonts w:ascii="Arial" w:hAnsi="Arial" w:cs="Arial"/>
                <w:sz w:val="24"/>
                <w:szCs w:val="24"/>
              </w:rPr>
              <w:t>3</w:t>
            </w:r>
          </w:p>
        </w:tc>
      </w:tr>
    </w:tbl>
    <w:p w:rsidRPr="00E653FF" w:rsidR="00690531" w:rsidP="00E82A74" w:rsidRDefault="00690531" w14:paraId="2B6D84AC" w14:textId="77777777">
      <w:pPr>
        <w:pBdr>
          <w:bottom w:val="single" w:color="auto" w:sz="12" w:space="1"/>
        </w:pBdr>
        <w:tabs>
          <w:tab w:val="right" w:leader="underscore" w:pos="9781"/>
        </w:tabs>
        <w:rPr>
          <w:rFonts w:ascii="Arial" w:hAnsi="Arial" w:cs="Arial"/>
          <w:sz w:val="24"/>
          <w:szCs w:val="24"/>
        </w:rPr>
      </w:pPr>
    </w:p>
    <w:p w:rsidR="00F26176" w:rsidP="00F26176" w:rsidRDefault="00F26176" w14:paraId="2B6D84B2" w14:textId="77777777">
      <w:pPr>
        <w:rPr>
          <w:rFonts w:ascii="Arial" w:hAnsi="Arial" w:cs="Arial"/>
          <w:sz w:val="24"/>
          <w:szCs w:val="24"/>
        </w:rPr>
      </w:pPr>
    </w:p>
    <w:p w:rsidR="00162DDE" w:rsidP="00162DDE" w:rsidRDefault="00162DDE" w14:paraId="21A107A2" w14:textId="77777777">
      <w:pPr>
        <w:rPr>
          <w:rFonts w:ascii="Arial" w:hAnsi="Arial" w:cs="Arial"/>
          <w:sz w:val="24"/>
          <w:szCs w:val="24"/>
          <w:lang w:val="en-NZ"/>
        </w:rPr>
      </w:pPr>
      <w:r w:rsidRPr="008D38C0">
        <w:rPr>
          <w:rFonts w:ascii="Arial" w:hAnsi="Arial" w:cs="Arial"/>
          <w:b/>
          <w:bCs/>
          <w:sz w:val="24"/>
          <w:szCs w:val="24"/>
          <w:lang w:val="en-NZ"/>
        </w:rPr>
        <w:t>Conditions of Assessment</w:t>
      </w:r>
      <w:r w:rsidRPr="008D38C0">
        <w:rPr>
          <w:rFonts w:ascii="Arial" w:hAnsi="Arial" w:cs="Arial"/>
          <w:sz w:val="24"/>
          <w:szCs w:val="24"/>
          <w:lang w:val="en-NZ"/>
        </w:rPr>
        <w:t> </w:t>
      </w:r>
    </w:p>
    <w:p w:rsidRPr="008D38C0" w:rsidR="00162DDE" w:rsidP="00162DDE" w:rsidRDefault="00162DDE" w14:paraId="39AE919E" w14:textId="77777777">
      <w:pPr>
        <w:rPr>
          <w:rFonts w:ascii="Arial" w:hAnsi="Arial" w:cs="Arial"/>
          <w:sz w:val="24"/>
          <w:szCs w:val="24"/>
          <w:lang w:val="en-NZ"/>
        </w:rPr>
      </w:pPr>
    </w:p>
    <w:p w:rsidRPr="008D38C0" w:rsidR="00162DDE" w:rsidP="00162DDE" w:rsidRDefault="00162DDE" w14:paraId="791523FA" w14:textId="77777777">
      <w:pPr>
        <w:rPr>
          <w:rFonts w:ascii="Arial" w:hAnsi="Arial" w:cs="Arial"/>
          <w:sz w:val="24"/>
          <w:szCs w:val="24"/>
          <w:lang w:val="en-NZ"/>
        </w:rPr>
      </w:pPr>
      <w:r w:rsidRPr="008D38C0">
        <w:rPr>
          <w:rFonts w:ascii="Arial" w:hAnsi="Arial" w:cs="Arial"/>
          <w:sz w:val="24"/>
          <w:szCs w:val="24"/>
          <w:lang w:val="en-NZ"/>
        </w:rPr>
        <w:t>These Conditions provide guidelines for assessment against internally assessed Achievement Standards. Guidance is provided on: </w:t>
      </w:r>
    </w:p>
    <w:p w:rsidRPr="008D38C0" w:rsidR="00162DDE" w:rsidP="00162DDE" w:rsidRDefault="00162DDE" w14:paraId="3B1215E5" w14:textId="77777777">
      <w:pPr>
        <w:numPr>
          <w:ilvl w:val="0"/>
          <w:numId w:val="44"/>
        </w:numPr>
        <w:spacing w:before="60" w:after="60"/>
        <w:ind w:left="714" w:hanging="357"/>
        <w:rPr>
          <w:rFonts w:ascii="Arial" w:hAnsi="Arial" w:cs="Arial"/>
          <w:sz w:val="24"/>
          <w:szCs w:val="24"/>
          <w:lang w:val="en-NZ"/>
        </w:rPr>
      </w:pPr>
      <w:r w:rsidRPr="008D38C0">
        <w:rPr>
          <w:rFonts w:ascii="Arial" w:hAnsi="Arial" w:cs="Arial"/>
          <w:sz w:val="24"/>
          <w:szCs w:val="24"/>
          <w:lang w:val="en-NZ"/>
        </w:rPr>
        <w:t>specific requirements for all assessments against this Standard </w:t>
      </w:r>
    </w:p>
    <w:p w:rsidRPr="008D38C0" w:rsidR="00162DDE" w:rsidP="00162DDE" w:rsidRDefault="00162DDE" w14:paraId="3FDED792" w14:textId="77777777">
      <w:pPr>
        <w:numPr>
          <w:ilvl w:val="0"/>
          <w:numId w:val="45"/>
        </w:numPr>
        <w:spacing w:before="60" w:after="60"/>
        <w:ind w:left="714" w:hanging="357"/>
        <w:rPr>
          <w:rFonts w:ascii="Arial" w:hAnsi="Arial" w:cs="Arial"/>
          <w:sz w:val="24"/>
          <w:szCs w:val="24"/>
          <w:lang w:val="en-NZ"/>
        </w:rPr>
      </w:pPr>
      <w:r w:rsidRPr="008D38C0">
        <w:rPr>
          <w:rFonts w:ascii="Arial" w:hAnsi="Arial" w:cs="Arial"/>
          <w:sz w:val="24"/>
          <w:szCs w:val="24"/>
          <w:lang w:val="en-NZ"/>
        </w:rPr>
        <w:t>appropriate ways of, and conditions for, gathering evidence </w:t>
      </w:r>
    </w:p>
    <w:p w:rsidR="00162DDE" w:rsidP="00162DDE" w:rsidRDefault="00162DDE" w14:paraId="6300CCA9" w14:textId="77777777">
      <w:pPr>
        <w:numPr>
          <w:ilvl w:val="0"/>
          <w:numId w:val="46"/>
        </w:numPr>
        <w:spacing w:before="60" w:after="60"/>
        <w:ind w:left="714" w:hanging="357"/>
        <w:rPr>
          <w:rFonts w:ascii="Arial" w:hAnsi="Arial" w:cs="Arial"/>
          <w:sz w:val="24"/>
          <w:szCs w:val="24"/>
          <w:lang w:val="en-NZ"/>
        </w:rPr>
      </w:pPr>
      <w:r w:rsidRPr="008D38C0">
        <w:rPr>
          <w:rFonts w:ascii="Arial" w:hAnsi="Arial" w:cs="Arial"/>
          <w:sz w:val="24"/>
          <w:szCs w:val="24"/>
          <w:lang w:val="en-NZ"/>
        </w:rPr>
        <w:t>ensuring that evidence is authentic. </w:t>
      </w:r>
    </w:p>
    <w:p w:rsidRPr="008D38C0" w:rsidR="00162DDE" w:rsidP="00162DDE" w:rsidRDefault="00162DDE" w14:paraId="30B85A52" w14:textId="77777777">
      <w:pPr>
        <w:ind w:left="720"/>
        <w:rPr>
          <w:rFonts w:ascii="Arial" w:hAnsi="Arial" w:cs="Arial"/>
          <w:sz w:val="24"/>
          <w:szCs w:val="24"/>
          <w:lang w:val="en-NZ"/>
        </w:rPr>
      </w:pPr>
    </w:p>
    <w:p w:rsidR="00162DDE" w:rsidP="00162DDE" w:rsidRDefault="00162DDE" w14:paraId="2B6DB6FC" w14:textId="77777777">
      <w:pPr>
        <w:rPr>
          <w:rFonts w:ascii="Arial" w:hAnsi="Arial" w:cs="Arial"/>
          <w:sz w:val="24"/>
          <w:szCs w:val="24"/>
          <w:lang w:val="en-NZ"/>
        </w:rPr>
      </w:pPr>
      <w:r w:rsidRPr="008D38C0">
        <w:rPr>
          <w:rFonts w:ascii="Arial" w:hAnsi="Arial" w:cs="Arial"/>
          <w:sz w:val="24"/>
          <w:szCs w:val="24"/>
          <w:lang w:val="en-NZ"/>
        </w:rPr>
        <w:t xml:space="preserve">Assessors must be familiar with guidance on assessment practice in learning centres, including enforcing timeframes and deadlines. The </w:t>
      </w:r>
      <w:hyperlink r:id="rId8">
        <w:r w:rsidRPr="008D38C0">
          <w:rPr>
            <w:rStyle w:val="Hyperlink"/>
            <w:rFonts w:ascii="Arial" w:hAnsi="Arial" w:cs="Arial"/>
            <w:sz w:val="24"/>
            <w:szCs w:val="24"/>
            <w:lang w:val="en-NZ"/>
          </w:rPr>
          <w:t>NZQA</w:t>
        </w:r>
      </w:hyperlink>
      <w:r w:rsidRPr="008D38C0">
        <w:rPr>
          <w:rFonts w:ascii="Arial" w:hAnsi="Arial" w:cs="Arial"/>
          <w:sz w:val="24"/>
          <w:szCs w:val="24"/>
          <w:lang w:val="en-NZ"/>
        </w:rPr>
        <w:t xml:space="preserve"> website offers resources that would be useful to read in conjunction with these Conditions of Assessment. </w:t>
      </w:r>
    </w:p>
    <w:p w:rsidRPr="008D38C0" w:rsidR="00162DDE" w:rsidP="00162DDE" w:rsidRDefault="00162DDE" w14:paraId="2B11A80E" w14:textId="77777777">
      <w:pPr>
        <w:rPr>
          <w:rFonts w:ascii="Arial" w:hAnsi="Arial" w:cs="Arial"/>
          <w:sz w:val="24"/>
          <w:szCs w:val="24"/>
          <w:lang w:val="en-NZ"/>
        </w:rPr>
      </w:pPr>
    </w:p>
    <w:p w:rsidR="00162DDE" w:rsidP="00162DDE" w:rsidRDefault="00162DDE" w14:paraId="5F68F800" w14:noSpellErr="1" w14:textId="7B0FE626">
      <w:pPr>
        <w:rPr>
          <w:rFonts w:ascii="Arial" w:hAnsi="Arial" w:cs="Arial"/>
          <w:sz w:val="24"/>
          <w:szCs w:val="24"/>
          <w:lang w:val="en-NZ"/>
        </w:rPr>
      </w:pPr>
      <w:r w:rsidRPr="2661592B" w:rsidR="00162DDE">
        <w:rPr>
          <w:rFonts w:ascii="Arial" w:hAnsi="Arial" w:cs="Arial"/>
          <w:sz w:val="24"/>
          <w:szCs w:val="24"/>
          <w:lang w:val="en-NZ"/>
        </w:rPr>
        <w:t xml:space="preserve">The learning centre’s Assessment Policy and Conditions of Assessment must be consistent with NZQA’s </w:t>
      </w:r>
      <w:hyperlink r:id="R4eee7e67156b4144">
        <w:r w:rsidRPr="2661592B" w:rsidR="00162DDE">
          <w:rPr>
            <w:rStyle w:val="Hyperlink"/>
            <w:rFonts w:ascii="Arial" w:hAnsi="Arial" w:cs="Arial"/>
            <w:sz w:val="24"/>
            <w:szCs w:val="24"/>
            <w:lang w:val="en-NZ"/>
          </w:rPr>
          <w:t>Assessment Rules for Schools with Consent to Assess</w:t>
        </w:r>
        <w:r w:rsidRPr="2661592B" w:rsidR="00162DDE">
          <w:rPr>
            <w:rStyle w:val="Hyperlink"/>
            <w:rFonts w:ascii="Arial" w:hAnsi="Arial" w:cs="Arial"/>
            <w:sz w:val="24"/>
            <w:szCs w:val="24"/>
            <w:lang w:val="en-NZ"/>
          </w:rPr>
          <w:t>.</w:t>
        </w:r>
      </w:hyperlink>
      <w:r w:rsidRPr="2661592B" w:rsidR="00162DDE">
        <w:rPr>
          <w:rFonts w:ascii="Arial" w:hAnsi="Arial" w:cs="Arial"/>
          <w:sz w:val="24"/>
          <w:szCs w:val="24"/>
          <w:lang w:val="en-NZ"/>
        </w:rPr>
        <w:t xml:space="preserve"> This link includes guidance for managing internal moderation and the collection of evidence. </w:t>
      </w:r>
    </w:p>
    <w:p w:rsidRPr="008D38C0" w:rsidR="00162DDE" w:rsidP="00162DDE" w:rsidRDefault="00162DDE" w14:paraId="58FF0CD0" w14:textId="77777777">
      <w:pPr>
        <w:rPr>
          <w:rFonts w:ascii="Arial" w:hAnsi="Arial" w:cs="Arial"/>
          <w:sz w:val="24"/>
          <w:szCs w:val="24"/>
          <w:lang w:val="en-NZ"/>
        </w:rPr>
      </w:pPr>
    </w:p>
    <w:p w:rsidR="00162DDE" w:rsidP="00162DDE" w:rsidRDefault="00162DDE" w14:paraId="4B9B6838" w14:textId="77777777">
      <w:pPr>
        <w:rPr>
          <w:rFonts w:ascii="Arial" w:hAnsi="Arial" w:cs="Arial"/>
          <w:sz w:val="24"/>
          <w:szCs w:val="24"/>
          <w:lang w:val="en-NZ"/>
        </w:rPr>
      </w:pPr>
      <w:r w:rsidRPr="008D38C0">
        <w:rPr>
          <w:rFonts w:ascii="Arial" w:hAnsi="Arial" w:cs="Arial"/>
          <w:b/>
          <w:bCs/>
          <w:sz w:val="24"/>
          <w:szCs w:val="24"/>
          <w:lang w:val="en-NZ"/>
        </w:rPr>
        <w:t>Gathering Evidence</w:t>
      </w:r>
      <w:r w:rsidRPr="008D38C0">
        <w:rPr>
          <w:rFonts w:ascii="Arial" w:hAnsi="Arial" w:cs="Arial"/>
          <w:sz w:val="24"/>
          <w:szCs w:val="24"/>
          <w:lang w:val="en-NZ"/>
        </w:rPr>
        <w:t> </w:t>
      </w:r>
    </w:p>
    <w:p w:rsidRPr="008D38C0" w:rsidR="00162DDE" w:rsidP="00162DDE" w:rsidRDefault="00162DDE" w14:paraId="23FA1253" w14:textId="77777777">
      <w:pPr>
        <w:rPr>
          <w:rFonts w:ascii="Arial" w:hAnsi="Arial" w:cs="Arial"/>
          <w:sz w:val="24"/>
          <w:szCs w:val="24"/>
          <w:lang w:val="en-NZ"/>
        </w:rPr>
      </w:pPr>
    </w:p>
    <w:p w:rsidRPr="008D38C0" w:rsidR="00162DDE" w:rsidP="00162DDE" w:rsidRDefault="00162DDE" w14:paraId="4B9DB5CB" w14:textId="77777777">
      <w:pPr>
        <w:rPr>
          <w:rFonts w:ascii="Arial" w:hAnsi="Arial" w:cs="Arial"/>
          <w:sz w:val="24"/>
          <w:szCs w:val="24"/>
          <w:lang w:val="en-NZ"/>
        </w:rPr>
      </w:pPr>
      <w:r w:rsidRPr="008D38C0">
        <w:rPr>
          <w:rFonts w:ascii="Arial" w:hAnsi="Arial" w:cs="Arial"/>
          <w:sz w:val="24"/>
          <w:szCs w:val="24"/>
          <w:lang w:val="en-NZ"/>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p>
    <w:p w:rsidR="00162DDE" w:rsidP="00162DDE" w:rsidRDefault="00162DDE" w14:paraId="7C541D0F" w14:textId="77777777">
      <w:pPr>
        <w:rPr>
          <w:rFonts w:ascii="Arial" w:hAnsi="Arial" w:cs="Arial"/>
          <w:sz w:val="24"/>
          <w:szCs w:val="24"/>
          <w:lang w:val="en-NZ"/>
        </w:rPr>
      </w:pPr>
    </w:p>
    <w:p w:rsidRPr="008D38C0" w:rsidR="00162DDE" w:rsidP="00162DDE" w:rsidRDefault="00162DDE" w14:paraId="41EBD35E" w14:textId="77777777">
      <w:pPr>
        <w:rPr>
          <w:rFonts w:ascii="Arial" w:hAnsi="Arial" w:cs="Arial"/>
          <w:sz w:val="24"/>
          <w:szCs w:val="24"/>
          <w:lang w:val="en-NZ"/>
        </w:rPr>
      </w:pPr>
      <w:r w:rsidRPr="008D38C0">
        <w:rPr>
          <w:rFonts w:ascii="Arial" w:hAnsi="Arial" w:cs="Arial"/>
          <w:sz w:val="24"/>
          <w:szCs w:val="24"/>
          <w:lang w:val="en-NZ"/>
        </w:rPr>
        <w:t xml:space="preserve">It is recommended that the design of assessment reflects and reinforces the ways students have been learning. Collection of evidence for the internally assessed Standards </w:t>
      </w:r>
      <w:r w:rsidRPr="008D38C0">
        <w:rPr>
          <w:rFonts w:ascii="Arial" w:hAnsi="Arial" w:cs="Arial"/>
          <w:sz w:val="24"/>
          <w:szCs w:val="24"/>
          <w:lang w:val="en-NZ"/>
        </w:rPr>
        <w:lastRenderedPageBreak/>
        <w:t>could include, but is not restricted to, an extended task, an investigation, digital evidence (such as recorded interviews, blogs, photographs, or film), or a portfolio of evidence. </w:t>
      </w:r>
    </w:p>
    <w:p w:rsidR="00162DDE" w:rsidP="00162DDE" w:rsidRDefault="00162DDE" w14:paraId="0F188E00" w14:textId="77777777">
      <w:pPr>
        <w:rPr>
          <w:rFonts w:ascii="Arial" w:hAnsi="Arial" w:cs="Arial"/>
          <w:sz w:val="24"/>
          <w:szCs w:val="24"/>
          <w:lang w:val="en-NZ"/>
        </w:rPr>
      </w:pPr>
    </w:p>
    <w:p w:rsidRPr="008D38C0" w:rsidR="00162DDE" w:rsidP="00162DDE" w:rsidRDefault="00162DDE" w14:paraId="3C0C491A" w14:textId="77777777">
      <w:pPr>
        <w:rPr>
          <w:rFonts w:ascii="Arial" w:hAnsi="Arial" w:cs="Arial"/>
          <w:sz w:val="24"/>
          <w:szCs w:val="24"/>
          <w:lang w:val="en-NZ"/>
        </w:rPr>
      </w:pPr>
      <w:r w:rsidRPr="008D38C0">
        <w:rPr>
          <w:rFonts w:ascii="Arial" w:hAnsi="Arial" w:cs="Arial"/>
          <w:sz w:val="24"/>
          <w:szCs w:val="24"/>
          <w:lang w:val="en-NZ"/>
        </w:rPr>
        <w:t>Effective assessment should suit the nature of the learning being assessed, provide opportunities to meet the diverse needs of all students, and be valid and fair. </w:t>
      </w:r>
    </w:p>
    <w:p w:rsidR="00162DDE" w:rsidP="00162DDE" w:rsidRDefault="00162DDE" w14:paraId="3E5D3FA4" w14:textId="77777777">
      <w:pPr>
        <w:rPr>
          <w:rFonts w:ascii="Arial" w:hAnsi="Arial" w:cs="Arial"/>
          <w:b/>
          <w:bCs/>
          <w:sz w:val="24"/>
          <w:szCs w:val="24"/>
          <w:lang w:val="en-NZ"/>
        </w:rPr>
      </w:pPr>
    </w:p>
    <w:p w:rsidRPr="008D38C0" w:rsidR="00162DDE" w:rsidP="00162DDE" w:rsidRDefault="00162DDE" w14:paraId="1A5F3E36" w14:textId="77777777">
      <w:pPr>
        <w:rPr>
          <w:rFonts w:ascii="Arial" w:hAnsi="Arial" w:cs="Arial"/>
          <w:sz w:val="24"/>
          <w:szCs w:val="24"/>
          <w:lang w:val="en-NZ"/>
        </w:rPr>
      </w:pPr>
      <w:r w:rsidRPr="008D38C0">
        <w:rPr>
          <w:rFonts w:ascii="Arial" w:hAnsi="Arial" w:cs="Arial"/>
          <w:b/>
          <w:bCs/>
          <w:sz w:val="24"/>
          <w:szCs w:val="24"/>
          <w:lang w:val="en-NZ"/>
        </w:rPr>
        <w:t>Ensuring Authenticity of Evidence</w:t>
      </w:r>
      <w:r w:rsidRPr="008D38C0">
        <w:rPr>
          <w:rFonts w:ascii="Arial" w:hAnsi="Arial" w:cs="Arial"/>
          <w:sz w:val="24"/>
          <w:szCs w:val="24"/>
          <w:lang w:val="en-NZ"/>
        </w:rPr>
        <w:t>  </w:t>
      </w:r>
    </w:p>
    <w:p w:rsidR="00162DDE" w:rsidP="00162DDE" w:rsidRDefault="00162DDE" w14:paraId="52E269F8" w14:textId="77777777">
      <w:pPr>
        <w:rPr>
          <w:rFonts w:ascii="Arial" w:hAnsi="Arial" w:cs="Arial"/>
          <w:sz w:val="24"/>
          <w:szCs w:val="24"/>
          <w:lang w:val="en-NZ"/>
        </w:rPr>
      </w:pPr>
    </w:p>
    <w:p w:rsidRPr="008D38C0" w:rsidR="00162DDE" w:rsidP="00162DDE" w:rsidRDefault="00162DDE" w14:paraId="53082C74" w14:textId="77777777">
      <w:pPr>
        <w:rPr>
          <w:rFonts w:ascii="Arial" w:hAnsi="Arial" w:cs="Arial"/>
          <w:sz w:val="24"/>
          <w:szCs w:val="24"/>
          <w:lang w:val="en-NZ"/>
        </w:rPr>
      </w:pPr>
      <w:hyperlink w:tgtFrame="_blank" w:history="1" r:id="rId10">
        <w:r w:rsidRPr="008D38C0">
          <w:rPr>
            <w:rStyle w:val="Hyperlink"/>
            <w:rFonts w:ascii="Arial" w:hAnsi="Arial" w:cs="Arial"/>
            <w:sz w:val="24"/>
            <w:szCs w:val="24"/>
            <w:lang w:val="en-NZ"/>
          </w:rPr>
          <w:t>Authenticity</w:t>
        </w:r>
      </w:hyperlink>
      <w:r w:rsidRPr="008D38C0">
        <w:rPr>
          <w:rFonts w:ascii="Arial" w:hAnsi="Arial" w:cs="Arial"/>
          <w:sz w:val="24"/>
          <w:szCs w:val="24"/>
          <w:lang w:val="en-NZ"/>
        </w:rPr>
        <w:t> of student evidence needs to be assured regardless of the method of collecting evidence. This must be in line with the learning centre’s policy and NZQA’s </w:t>
      </w:r>
      <w:hyperlink w:tgtFrame="_blank" w:history="1" r:id="rId11">
        <w:r w:rsidRPr="008D38C0">
          <w:rPr>
            <w:rStyle w:val="Hyperlink"/>
            <w:rFonts w:ascii="Arial" w:hAnsi="Arial" w:cs="Arial"/>
            <w:sz w:val="24"/>
            <w:szCs w:val="24"/>
            <w:lang w:val="en-NZ"/>
          </w:rPr>
          <w:t>Assessment Rules for Schools with Consent to Assess</w:t>
        </w:r>
      </w:hyperlink>
      <w:r w:rsidRPr="008D38C0">
        <w:rPr>
          <w:rFonts w:ascii="Arial" w:hAnsi="Arial" w:cs="Arial"/>
          <w:sz w:val="24"/>
          <w:szCs w:val="24"/>
          <w:lang w:val="en-NZ"/>
        </w:rPr>
        <w:t>.  </w:t>
      </w:r>
    </w:p>
    <w:p w:rsidR="00162DDE" w:rsidP="00162DDE" w:rsidRDefault="00162DDE" w14:paraId="7B9E446A" w14:textId="77777777">
      <w:pPr>
        <w:rPr>
          <w:rFonts w:ascii="Arial" w:hAnsi="Arial" w:cs="Arial"/>
          <w:sz w:val="24"/>
          <w:szCs w:val="24"/>
          <w:lang w:val="en-NZ"/>
        </w:rPr>
      </w:pPr>
    </w:p>
    <w:p w:rsidRPr="008D38C0" w:rsidR="00162DDE" w:rsidP="00162DDE" w:rsidRDefault="00162DDE" w14:paraId="01B39464" w14:textId="1976D0AB">
      <w:pPr>
        <w:rPr>
          <w:rFonts w:ascii="Arial" w:hAnsi="Arial" w:cs="Arial"/>
          <w:sz w:val="24"/>
          <w:szCs w:val="24"/>
          <w:lang w:val="en-NZ"/>
        </w:rPr>
      </w:pPr>
      <w:r w:rsidRPr="008D38C0">
        <w:rPr>
          <w:rFonts w:ascii="Arial" w:hAnsi="Arial" w:cs="Arial"/>
          <w:sz w:val="24"/>
          <w:szCs w:val="24"/>
          <w:lang w:val="en-NZ"/>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p>
    <w:p w:rsidRPr="008D38C0" w:rsidR="00162DDE" w:rsidP="00162DDE" w:rsidRDefault="00162DDE" w14:paraId="615079CC" w14:textId="77777777">
      <w:pPr>
        <w:numPr>
          <w:ilvl w:val="0"/>
          <w:numId w:val="47"/>
        </w:numPr>
        <w:spacing w:before="60" w:after="60"/>
        <w:ind w:left="1077" w:hanging="357"/>
        <w:rPr>
          <w:rFonts w:ascii="Arial" w:hAnsi="Arial" w:cs="Arial"/>
          <w:sz w:val="24"/>
          <w:szCs w:val="24"/>
          <w:lang w:val="en-NZ"/>
        </w:rPr>
      </w:pPr>
      <w:r w:rsidRPr="008D38C0">
        <w:rPr>
          <w:rFonts w:ascii="Arial" w:hAnsi="Arial" w:cs="Arial"/>
          <w:sz w:val="24"/>
          <w:szCs w:val="24"/>
          <w:lang w:val="en-NZ"/>
        </w:rPr>
        <w:t xml:space="preserve">teacher guidance on the nature and extent of </w:t>
      </w:r>
      <w:hyperlink w:tgtFrame="_blank" w:history="1" r:id="rId12">
        <w:r w:rsidRPr="008D38C0">
          <w:rPr>
            <w:rStyle w:val="Hyperlink"/>
            <w:rFonts w:ascii="Arial" w:hAnsi="Arial" w:cs="Arial"/>
            <w:sz w:val="24"/>
            <w:szCs w:val="24"/>
            <w:lang w:val="en-NZ"/>
          </w:rPr>
          <w:t>acceptable GenAI use</w:t>
        </w:r>
      </w:hyperlink>
      <w:r w:rsidRPr="008D38C0">
        <w:rPr>
          <w:rFonts w:ascii="Arial" w:hAnsi="Arial" w:cs="Arial"/>
          <w:sz w:val="24"/>
          <w:szCs w:val="24"/>
          <w:lang w:val="en-NZ"/>
        </w:rPr>
        <w:t>, if any  </w:t>
      </w:r>
    </w:p>
    <w:p w:rsidRPr="008D38C0" w:rsidR="00162DDE" w:rsidP="00162DDE" w:rsidRDefault="00162DDE" w14:paraId="675D6D29" w14:textId="77777777">
      <w:pPr>
        <w:numPr>
          <w:ilvl w:val="0"/>
          <w:numId w:val="47"/>
        </w:numPr>
        <w:spacing w:before="60" w:after="60"/>
        <w:ind w:left="1077" w:hanging="357"/>
        <w:rPr>
          <w:rFonts w:ascii="Arial" w:hAnsi="Arial" w:cs="Arial"/>
          <w:sz w:val="24"/>
          <w:szCs w:val="24"/>
          <w:lang w:val="en-NZ"/>
        </w:rPr>
      </w:pPr>
      <w:r w:rsidRPr="008D38C0">
        <w:rPr>
          <w:rFonts w:ascii="Arial" w:hAnsi="Arial" w:cs="Arial"/>
          <w:sz w:val="24"/>
          <w:szCs w:val="24"/>
          <w:lang w:val="en-NZ"/>
        </w:rPr>
        <w:t>assessor observations and conversations  </w:t>
      </w:r>
    </w:p>
    <w:p w:rsidRPr="008D38C0" w:rsidR="00162DDE" w:rsidP="00162DDE" w:rsidRDefault="00162DDE" w14:paraId="0631BDE0" w14:textId="77777777">
      <w:pPr>
        <w:numPr>
          <w:ilvl w:val="0"/>
          <w:numId w:val="47"/>
        </w:numPr>
        <w:spacing w:before="60" w:after="60"/>
        <w:ind w:left="1077" w:hanging="357"/>
        <w:rPr>
          <w:rFonts w:ascii="Arial" w:hAnsi="Arial" w:cs="Arial"/>
          <w:sz w:val="24"/>
          <w:szCs w:val="24"/>
          <w:lang w:val="en-NZ"/>
        </w:rPr>
      </w:pPr>
      <w:r w:rsidRPr="008D38C0">
        <w:rPr>
          <w:rFonts w:ascii="Arial" w:hAnsi="Arial" w:cs="Arial"/>
          <w:sz w:val="24"/>
          <w:szCs w:val="24"/>
          <w:lang w:val="en-NZ"/>
        </w:rPr>
        <w:t>meeting with the student at set milestones or checkpoints  </w:t>
      </w:r>
    </w:p>
    <w:p w:rsidRPr="008D38C0" w:rsidR="00162DDE" w:rsidP="00162DDE" w:rsidRDefault="00162DDE" w14:paraId="3D4DF724" w14:textId="77777777">
      <w:pPr>
        <w:numPr>
          <w:ilvl w:val="0"/>
          <w:numId w:val="47"/>
        </w:numPr>
        <w:spacing w:before="60" w:after="60"/>
        <w:ind w:left="1077" w:hanging="357"/>
        <w:rPr>
          <w:rFonts w:ascii="Arial" w:hAnsi="Arial" w:cs="Arial"/>
          <w:sz w:val="24"/>
          <w:szCs w:val="24"/>
          <w:lang w:val="en-NZ"/>
        </w:rPr>
      </w:pPr>
      <w:r w:rsidRPr="008D38C0">
        <w:rPr>
          <w:rFonts w:ascii="Arial" w:hAnsi="Arial" w:cs="Arial"/>
          <w:sz w:val="24"/>
          <w:szCs w:val="24"/>
          <w:lang w:val="en-NZ"/>
        </w:rPr>
        <w:t>the student’s record of progress, such as photographic entries or any GenAI prompts used. </w:t>
      </w:r>
    </w:p>
    <w:p w:rsidRPr="00E653FF" w:rsidR="00E14ADD" w:rsidRDefault="00E14ADD" w14:paraId="2B6D84C5" w14:textId="77777777">
      <w:pPr>
        <w:rPr>
          <w:rFonts w:ascii="Arial" w:hAnsi="Arial" w:cs="Arial"/>
          <w:sz w:val="24"/>
          <w:szCs w:val="24"/>
        </w:rPr>
      </w:pPr>
    </w:p>
    <w:p w:rsidRPr="00E653FF" w:rsidR="00196D83" w:rsidRDefault="00196D83" w14:paraId="2B6D84C6" w14:textId="77777777">
      <w:pPr>
        <w:rPr>
          <w:rFonts w:ascii="Arial" w:hAnsi="Arial" w:cs="Arial"/>
          <w:b/>
          <w:sz w:val="26"/>
          <w:szCs w:val="26"/>
        </w:rPr>
      </w:pPr>
      <w:r w:rsidRPr="00E653FF">
        <w:rPr>
          <w:rFonts w:ascii="Arial" w:hAnsi="Arial" w:cs="Arial"/>
          <w:b/>
          <w:sz w:val="26"/>
          <w:szCs w:val="26"/>
        </w:rPr>
        <w:t xml:space="preserve">Specific Information for Individual </w:t>
      </w:r>
      <w:r w:rsidRPr="00E653FF" w:rsidR="009F1B53">
        <w:rPr>
          <w:rFonts w:ascii="Arial" w:hAnsi="Arial" w:cs="Arial"/>
          <w:b/>
          <w:sz w:val="26"/>
          <w:szCs w:val="26"/>
        </w:rPr>
        <w:t>In</w:t>
      </w:r>
      <w:r w:rsidRPr="00E653FF">
        <w:rPr>
          <w:rFonts w:ascii="Arial" w:hAnsi="Arial" w:cs="Arial"/>
          <w:b/>
          <w:sz w:val="26"/>
          <w:szCs w:val="26"/>
        </w:rPr>
        <w:t>ternal Achievement Standards</w:t>
      </w:r>
    </w:p>
    <w:p w:rsidRPr="00E653FF" w:rsidR="00196D83" w:rsidRDefault="00196D83" w14:paraId="2B6D84C7"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E653FF" w:rsidR="00196D83" w:rsidTr="00BB45B3" w14:paraId="2B6D84CA" w14:textId="77777777">
        <w:tc>
          <w:tcPr>
            <w:tcW w:w="4077" w:type="dxa"/>
            <w:vAlign w:val="center"/>
          </w:tcPr>
          <w:p w:rsidRPr="00E653FF" w:rsidR="00196D83" w:rsidP="00BB45B3" w:rsidRDefault="00196D83" w14:paraId="2B6D84C8" w14:textId="77777777">
            <w:pPr>
              <w:tabs>
                <w:tab w:val="left" w:pos="1665"/>
              </w:tabs>
              <w:spacing w:before="80" w:after="80"/>
              <w:rPr>
                <w:rFonts w:ascii="Arial" w:hAnsi="Arial" w:cs="Arial"/>
                <w:b/>
                <w:sz w:val="24"/>
                <w:szCs w:val="24"/>
              </w:rPr>
            </w:pPr>
            <w:r w:rsidRPr="00E653FF">
              <w:rPr>
                <w:rFonts w:ascii="Arial" w:hAnsi="Arial" w:cs="Arial"/>
                <w:b/>
                <w:sz w:val="24"/>
                <w:szCs w:val="24"/>
              </w:rPr>
              <w:t>Achievement Standard Number</w:t>
            </w:r>
          </w:p>
        </w:tc>
        <w:tc>
          <w:tcPr>
            <w:tcW w:w="5776" w:type="dxa"/>
            <w:vAlign w:val="center"/>
          </w:tcPr>
          <w:p w:rsidRPr="00E653FF" w:rsidR="00196D83" w:rsidP="00BB45B3" w:rsidRDefault="00105AD2" w14:paraId="2B6D84C9" w14:textId="77777777">
            <w:pPr>
              <w:tabs>
                <w:tab w:val="left" w:pos="1665"/>
              </w:tabs>
              <w:spacing w:before="80" w:after="80"/>
              <w:rPr>
                <w:rFonts w:ascii="Arial" w:hAnsi="Arial" w:cs="Arial"/>
                <w:b/>
                <w:sz w:val="24"/>
                <w:szCs w:val="24"/>
              </w:rPr>
            </w:pPr>
            <w:r w:rsidRPr="00105AD2">
              <w:rPr>
                <w:rFonts w:ascii="Arial" w:hAnsi="Arial" w:cs="Arial"/>
                <w:b/>
                <w:sz w:val="24"/>
                <w:szCs w:val="24"/>
                <w:lang w:val="en-NZ"/>
              </w:rPr>
              <w:t>91588 Dance</w:t>
            </w:r>
            <w:r>
              <w:rPr>
                <w:rFonts w:ascii="Arial" w:hAnsi="Arial" w:cs="Arial"/>
                <w:lang w:val="en-NZ"/>
              </w:rPr>
              <w:t xml:space="preserve"> </w:t>
            </w:r>
            <w:r w:rsidRPr="00E653FF" w:rsidR="002F7EEC">
              <w:rPr>
                <w:rFonts w:ascii="Arial" w:hAnsi="Arial" w:cs="Arial"/>
                <w:b/>
                <w:sz w:val="24"/>
                <w:szCs w:val="24"/>
              </w:rPr>
              <w:t>3.</w:t>
            </w:r>
            <w:r w:rsidRPr="00E653FF" w:rsidR="00BE473C">
              <w:rPr>
                <w:rFonts w:ascii="Arial" w:hAnsi="Arial" w:cs="Arial"/>
                <w:b/>
                <w:sz w:val="24"/>
                <w:szCs w:val="24"/>
              </w:rPr>
              <w:t>1</w:t>
            </w:r>
          </w:p>
        </w:tc>
      </w:tr>
      <w:tr w:rsidRPr="00E653FF" w:rsidR="00196D83" w:rsidTr="00BB45B3" w14:paraId="2B6D84CD" w14:textId="77777777">
        <w:tc>
          <w:tcPr>
            <w:tcW w:w="4077" w:type="dxa"/>
            <w:vAlign w:val="center"/>
          </w:tcPr>
          <w:p w:rsidRPr="00E653FF" w:rsidR="00196D83" w:rsidP="00BB45B3" w:rsidRDefault="00196D83" w14:paraId="2B6D84CB" w14:textId="77777777">
            <w:pPr>
              <w:tabs>
                <w:tab w:val="left" w:pos="1665"/>
              </w:tabs>
              <w:spacing w:before="80"/>
              <w:rPr>
                <w:rFonts w:ascii="Arial" w:hAnsi="Arial" w:cs="Arial"/>
                <w:b/>
                <w:sz w:val="24"/>
                <w:szCs w:val="24"/>
              </w:rPr>
            </w:pPr>
            <w:r w:rsidRPr="00E653FF">
              <w:rPr>
                <w:rFonts w:ascii="Arial" w:hAnsi="Arial" w:cs="Arial"/>
                <w:b/>
                <w:sz w:val="24"/>
                <w:szCs w:val="24"/>
              </w:rPr>
              <w:t>Title</w:t>
            </w:r>
          </w:p>
        </w:tc>
        <w:tc>
          <w:tcPr>
            <w:tcW w:w="5776" w:type="dxa"/>
            <w:vAlign w:val="center"/>
          </w:tcPr>
          <w:p w:rsidRPr="00E653FF" w:rsidR="002F7EEC" w:rsidP="00BB45B3" w:rsidRDefault="00BE473C" w14:paraId="2B6D84CC" w14:textId="77777777">
            <w:pPr>
              <w:tabs>
                <w:tab w:val="left" w:pos="1665"/>
              </w:tabs>
              <w:spacing w:before="80"/>
              <w:rPr>
                <w:rFonts w:ascii="Arial" w:hAnsi="Arial" w:cs="Arial"/>
                <w:sz w:val="24"/>
                <w:szCs w:val="24"/>
              </w:rPr>
            </w:pPr>
            <w:r w:rsidRPr="00E653FF">
              <w:rPr>
                <w:rFonts w:ascii="Arial" w:hAnsi="Arial" w:cs="Arial"/>
                <w:sz w:val="24"/>
                <w:szCs w:val="24"/>
              </w:rPr>
              <w:t>Produce a dance to realise a concept</w:t>
            </w:r>
          </w:p>
        </w:tc>
      </w:tr>
      <w:tr w:rsidRPr="00E653FF" w:rsidR="00196D83" w:rsidTr="00BB45B3" w14:paraId="2B6D84D0" w14:textId="77777777">
        <w:tc>
          <w:tcPr>
            <w:tcW w:w="4077" w:type="dxa"/>
            <w:vAlign w:val="center"/>
          </w:tcPr>
          <w:p w:rsidRPr="00E653FF" w:rsidR="00196D83" w:rsidP="00BB45B3" w:rsidRDefault="00196D83" w14:paraId="2B6D84CE" w14:textId="77777777">
            <w:pPr>
              <w:tabs>
                <w:tab w:val="left" w:pos="1665"/>
              </w:tabs>
              <w:spacing w:before="80" w:after="80"/>
              <w:rPr>
                <w:rFonts w:ascii="Arial" w:hAnsi="Arial" w:cs="Arial"/>
                <w:b/>
                <w:sz w:val="24"/>
                <w:szCs w:val="24"/>
              </w:rPr>
            </w:pPr>
            <w:r w:rsidRPr="00E653FF">
              <w:rPr>
                <w:rFonts w:ascii="Arial" w:hAnsi="Arial" w:cs="Arial"/>
                <w:b/>
                <w:sz w:val="24"/>
                <w:szCs w:val="24"/>
              </w:rPr>
              <w:t>Number of Credits</w:t>
            </w:r>
          </w:p>
        </w:tc>
        <w:tc>
          <w:tcPr>
            <w:tcW w:w="5776" w:type="dxa"/>
            <w:vAlign w:val="center"/>
          </w:tcPr>
          <w:p w:rsidRPr="00E653FF" w:rsidR="00196D83" w:rsidP="00BB45B3" w:rsidRDefault="00BE473C" w14:paraId="2B6D84CF" w14:textId="77777777">
            <w:pPr>
              <w:tabs>
                <w:tab w:val="left" w:pos="1665"/>
              </w:tabs>
              <w:spacing w:before="80" w:after="80"/>
              <w:rPr>
                <w:rFonts w:ascii="Arial" w:hAnsi="Arial" w:cs="Arial"/>
                <w:sz w:val="24"/>
                <w:szCs w:val="24"/>
              </w:rPr>
            </w:pPr>
            <w:r w:rsidRPr="00E653FF">
              <w:rPr>
                <w:rFonts w:ascii="Arial" w:hAnsi="Arial" w:cs="Arial"/>
                <w:sz w:val="24"/>
                <w:szCs w:val="24"/>
              </w:rPr>
              <w:t>8</w:t>
            </w:r>
          </w:p>
        </w:tc>
      </w:tr>
      <w:tr w:rsidRPr="00E653FF" w:rsidR="00196D83" w:rsidTr="00BB45B3" w14:paraId="2B6D84D3" w14:textId="77777777">
        <w:tc>
          <w:tcPr>
            <w:tcW w:w="4077" w:type="dxa"/>
            <w:vAlign w:val="center"/>
          </w:tcPr>
          <w:p w:rsidRPr="00E653FF" w:rsidR="00196D83" w:rsidP="00BB45B3" w:rsidRDefault="00196D83" w14:paraId="2B6D84D1" w14:textId="77777777">
            <w:pPr>
              <w:tabs>
                <w:tab w:val="left" w:pos="1665"/>
              </w:tabs>
              <w:spacing w:before="80" w:after="80"/>
              <w:rPr>
                <w:rFonts w:ascii="Arial" w:hAnsi="Arial" w:cs="Arial"/>
                <w:b/>
                <w:sz w:val="24"/>
                <w:szCs w:val="24"/>
              </w:rPr>
            </w:pPr>
            <w:r w:rsidRPr="00E653FF">
              <w:rPr>
                <w:rFonts w:ascii="Arial" w:hAnsi="Arial" w:cs="Arial"/>
                <w:b/>
                <w:sz w:val="24"/>
                <w:szCs w:val="24"/>
              </w:rPr>
              <w:t>Version</w:t>
            </w:r>
          </w:p>
        </w:tc>
        <w:tc>
          <w:tcPr>
            <w:tcW w:w="5776" w:type="dxa"/>
            <w:vAlign w:val="center"/>
          </w:tcPr>
          <w:p w:rsidRPr="00E653FF" w:rsidR="00196D83" w:rsidP="00BB45B3" w:rsidRDefault="008C7391" w14:paraId="2B6D84D2" w14:textId="77777777">
            <w:pPr>
              <w:tabs>
                <w:tab w:val="left" w:pos="1665"/>
              </w:tabs>
              <w:spacing w:before="80" w:after="80"/>
              <w:rPr>
                <w:rFonts w:ascii="Arial" w:hAnsi="Arial" w:cs="Arial"/>
                <w:sz w:val="24"/>
                <w:szCs w:val="24"/>
              </w:rPr>
            </w:pPr>
            <w:r>
              <w:rPr>
                <w:rFonts w:ascii="Arial" w:hAnsi="Arial" w:cs="Arial"/>
                <w:sz w:val="24"/>
                <w:szCs w:val="24"/>
              </w:rPr>
              <w:t>2</w:t>
            </w:r>
          </w:p>
        </w:tc>
      </w:tr>
    </w:tbl>
    <w:p w:rsidRPr="00E653FF" w:rsidR="00196D83" w:rsidP="00196D83" w:rsidRDefault="00196D83" w14:paraId="2B6D84D4" w14:textId="77777777">
      <w:pPr>
        <w:tabs>
          <w:tab w:val="left" w:pos="1665"/>
        </w:tabs>
        <w:rPr>
          <w:rFonts w:ascii="Arial" w:hAnsi="Arial" w:cs="Arial"/>
          <w:sz w:val="24"/>
          <w:szCs w:val="24"/>
        </w:rPr>
      </w:pPr>
    </w:p>
    <w:p w:rsidRPr="00E653FF" w:rsidR="00BE473C" w:rsidP="00BE473C" w:rsidRDefault="003665B1" w14:paraId="2B6D84D5" w14:textId="77777777">
      <w:pPr>
        <w:tabs>
          <w:tab w:val="left" w:pos="567"/>
          <w:tab w:val="left" w:pos="1134"/>
        </w:tabs>
        <w:suppressAutoHyphens w:val="0"/>
        <w:rPr>
          <w:rFonts w:ascii="Arial" w:hAnsi="Arial" w:cs="Arial"/>
          <w:sz w:val="24"/>
          <w:szCs w:val="24"/>
        </w:rPr>
      </w:pPr>
      <w:r>
        <w:rPr>
          <w:rFonts w:ascii="Arial" w:hAnsi="Arial" w:cs="Arial"/>
          <w:sz w:val="24"/>
          <w:szCs w:val="24"/>
        </w:rPr>
        <w:t>In order to ensure sufficiency of evidence it is strongly recommended that t</w:t>
      </w:r>
      <w:r w:rsidRPr="00E653FF" w:rsidR="00BE473C">
        <w:rPr>
          <w:rFonts w:ascii="Arial" w:hAnsi="Arial" w:cs="Arial"/>
          <w:sz w:val="24"/>
          <w:szCs w:val="24"/>
        </w:rPr>
        <w:t xml:space="preserve">he </w:t>
      </w:r>
      <w:r w:rsidR="00C226D7">
        <w:rPr>
          <w:rFonts w:ascii="Arial" w:hAnsi="Arial" w:cs="Arial"/>
          <w:sz w:val="24"/>
          <w:szCs w:val="24"/>
        </w:rPr>
        <w:t xml:space="preserve">performance of the dance </w:t>
      </w:r>
      <w:r w:rsidRPr="00E653FF" w:rsidR="00BE473C">
        <w:rPr>
          <w:rFonts w:ascii="Arial" w:hAnsi="Arial" w:cs="Arial"/>
          <w:sz w:val="24"/>
          <w:szCs w:val="24"/>
        </w:rPr>
        <w:t xml:space="preserve">be </w:t>
      </w:r>
      <w:r w:rsidRPr="00E653FF" w:rsidR="00445E27">
        <w:rPr>
          <w:rFonts w:ascii="Arial" w:hAnsi="Arial" w:cs="Arial"/>
          <w:sz w:val="24"/>
          <w:szCs w:val="24"/>
        </w:rPr>
        <w:t xml:space="preserve">at least </w:t>
      </w:r>
      <w:r w:rsidRPr="00E653FF" w:rsidR="00BE473C">
        <w:rPr>
          <w:rFonts w:ascii="Arial" w:hAnsi="Arial" w:cs="Arial"/>
          <w:sz w:val="24"/>
          <w:szCs w:val="24"/>
        </w:rPr>
        <w:t>2 minutes long.</w:t>
      </w:r>
    </w:p>
    <w:p w:rsidRPr="00E653FF" w:rsidR="00BE473C" w:rsidP="00BE473C" w:rsidRDefault="00BE473C" w14:paraId="2B6D84D6" w14:textId="77777777">
      <w:pPr>
        <w:tabs>
          <w:tab w:val="left" w:pos="1134"/>
        </w:tabs>
        <w:rPr>
          <w:rFonts w:ascii="Arial" w:hAnsi="Arial" w:cs="Arial"/>
          <w:sz w:val="24"/>
          <w:szCs w:val="24"/>
        </w:rPr>
      </w:pPr>
    </w:p>
    <w:p w:rsidRPr="00E653FF" w:rsidR="00BE473C" w:rsidP="00BE473C" w:rsidRDefault="00BE473C" w14:paraId="2B6D84D7" w14:textId="77777777">
      <w:pPr>
        <w:tabs>
          <w:tab w:val="left" w:pos="567"/>
          <w:tab w:val="left" w:pos="1134"/>
        </w:tabs>
        <w:suppressAutoHyphens w:val="0"/>
        <w:rPr>
          <w:rFonts w:ascii="Arial" w:hAnsi="Arial" w:cs="Arial"/>
          <w:sz w:val="24"/>
          <w:szCs w:val="24"/>
        </w:rPr>
      </w:pPr>
      <w:r w:rsidRPr="00E653FF">
        <w:rPr>
          <w:rFonts w:ascii="Arial" w:hAnsi="Arial" w:cs="Arial"/>
          <w:sz w:val="24"/>
          <w:szCs w:val="24"/>
        </w:rPr>
        <w:t>The choreography may be for a solo, duet or group work.</w:t>
      </w:r>
      <w:r w:rsidRPr="00E653FF" w:rsidR="00E82A74">
        <w:rPr>
          <w:rFonts w:ascii="Arial" w:hAnsi="Arial" w:cs="Arial"/>
          <w:sz w:val="24"/>
          <w:szCs w:val="24"/>
        </w:rPr>
        <w:t xml:space="preserve">  The choreography may be for live viewing or video dance.</w:t>
      </w:r>
    </w:p>
    <w:p w:rsidRPr="00E653FF" w:rsidR="00BE473C" w:rsidP="00BE473C" w:rsidRDefault="00BE473C" w14:paraId="2B6D84D8" w14:textId="77777777">
      <w:pPr>
        <w:tabs>
          <w:tab w:val="left" w:pos="1134"/>
        </w:tabs>
        <w:rPr>
          <w:rFonts w:ascii="Arial" w:hAnsi="Arial" w:cs="Arial"/>
          <w:sz w:val="24"/>
          <w:szCs w:val="24"/>
        </w:rPr>
      </w:pPr>
    </w:p>
    <w:p w:rsidRPr="00E653FF" w:rsidR="00BE473C" w:rsidP="00BE473C" w:rsidRDefault="00BE473C" w14:paraId="2B6D84D9" w14:textId="77777777">
      <w:pPr>
        <w:tabs>
          <w:tab w:val="left" w:pos="567"/>
          <w:tab w:val="left" w:pos="1134"/>
        </w:tabs>
        <w:suppressAutoHyphens w:val="0"/>
        <w:rPr>
          <w:rFonts w:ascii="Arial" w:hAnsi="Arial" w:cs="Arial"/>
          <w:sz w:val="24"/>
          <w:szCs w:val="24"/>
        </w:rPr>
      </w:pPr>
      <w:r w:rsidRPr="00E653FF">
        <w:rPr>
          <w:rFonts w:ascii="Arial" w:hAnsi="Arial" w:cs="Arial"/>
          <w:sz w:val="24"/>
          <w:szCs w:val="24"/>
        </w:rPr>
        <w:t xml:space="preserve">The teacher will provide a brief or stimuli and guidance to students in the process of developing a concept and making a dance. </w:t>
      </w:r>
    </w:p>
    <w:p w:rsidRPr="00E653FF" w:rsidR="00BE473C" w:rsidP="00BE473C" w:rsidRDefault="00BE473C" w14:paraId="2B6D84DA" w14:textId="77777777">
      <w:pPr>
        <w:tabs>
          <w:tab w:val="left" w:pos="1134"/>
        </w:tabs>
        <w:rPr>
          <w:rFonts w:ascii="Arial" w:hAnsi="Arial" w:cs="Arial"/>
          <w:sz w:val="24"/>
          <w:szCs w:val="24"/>
        </w:rPr>
      </w:pPr>
    </w:p>
    <w:p w:rsidRPr="00E653FF" w:rsidR="00BE473C" w:rsidP="00BE473C" w:rsidRDefault="00BE473C" w14:paraId="2B6D84DB" w14:textId="77777777">
      <w:pPr>
        <w:suppressAutoHyphens w:val="0"/>
        <w:rPr>
          <w:rFonts w:ascii="Arial" w:hAnsi="Arial" w:cs="Arial"/>
          <w:sz w:val="24"/>
          <w:szCs w:val="24"/>
        </w:rPr>
      </w:pPr>
      <w:r w:rsidRPr="00E653FF">
        <w:rPr>
          <w:rFonts w:ascii="Arial" w:hAnsi="Arial" w:cs="Arial"/>
          <w:sz w:val="24"/>
          <w:szCs w:val="24"/>
        </w:rPr>
        <w:t>Although the choreographer has overall artistic control s/he may use collaborative processes when working with dancers or making design decisions.  Choreographers are encouraged to use movement material generated from improvisation a</w:t>
      </w:r>
      <w:r w:rsidR="00281C58">
        <w:rPr>
          <w:rFonts w:ascii="Arial" w:hAnsi="Arial" w:cs="Arial"/>
          <w:sz w:val="24"/>
          <w:szCs w:val="24"/>
        </w:rPr>
        <w:t>nd rehearsal with the dancers.</w:t>
      </w:r>
    </w:p>
    <w:p w:rsidRPr="00E653FF" w:rsidR="00BE473C" w:rsidP="00BE473C" w:rsidRDefault="00BE473C" w14:paraId="2B6D84DC" w14:textId="77777777">
      <w:pPr>
        <w:rPr>
          <w:rFonts w:ascii="Arial" w:hAnsi="Arial" w:cs="Arial"/>
          <w:sz w:val="24"/>
          <w:szCs w:val="24"/>
        </w:rPr>
      </w:pPr>
    </w:p>
    <w:p w:rsidRPr="00E653FF" w:rsidR="00BE473C" w:rsidP="00BE473C" w:rsidRDefault="00BE473C" w14:paraId="2B6D84DD" w14:textId="77777777">
      <w:pPr>
        <w:suppressAutoHyphens w:val="0"/>
        <w:rPr>
          <w:rFonts w:ascii="Arial" w:hAnsi="Arial" w:cs="Arial"/>
          <w:sz w:val="24"/>
          <w:szCs w:val="24"/>
        </w:rPr>
      </w:pPr>
      <w:r w:rsidRPr="00E653FF">
        <w:rPr>
          <w:rFonts w:ascii="Arial" w:hAnsi="Arial" w:cs="Arial"/>
          <w:sz w:val="24"/>
          <w:szCs w:val="24"/>
        </w:rPr>
        <w:lastRenderedPageBreak/>
        <w:t>It is intended that the choreographers will not perform their own choreography so that they are able to see the results of their choreographic and design decis</w:t>
      </w:r>
      <w:r w:rsidRPr="00E653FF" w:rsidR="00E82A74">
        <w:rPr>
          <w:rFonts w:ascii="Arial" w:hAnsi="Arial" w:cs="Arial"/>
          <w:sz w:val="24"/>
          <w:szCs w:val="24"/>
        </w:rPr>
        <w:t>ions.</w:t>
      </w:r>
    </w:p>
    <w:p w:rsidRPr="00E653FF" w:rsidR="00BE473C" w:rsidP="00BE473C" w:rsidRDefault="00BE473C" w14:paraId="2B6D84DE" w14:textId="77777777">
      <w:pPr>
        <w:rPr>
          <w:rFonts w:ascii="Arial" w:hAnsi="Arial" w:cs="Arial"/>
          <w:sz w:val="24"/>
          <w:szCs w:val="24"/>
        </w:rPr>
      </w:pPr>
    </w:p>
    <w:p w:rsidRPr="00E653FF" w:rsidR="00BE473C" w:rsidP="00BE473C" w:rsidRDefault="00BE473C" w14:paraId="2B6D84DF" w14:textId="77777777">
      <w:pPr>
        <w:suppressAutoHyphens w:val="0"/>
        <w:rPr>
          <w:rFonts w:ascii="Arial" w:hAnsi="Arial" w:cs="Arial"/>
          <w:sz w:val="24"/>
          <w:szCs w:val="24"/>
        </w:rPr>
      </w:pPr>
      <w:r w:rsidRPr="00E653FF">
        <w:rPr>
          <w:rFonts w:ascii="Arial" w:hAnsi="Arial" w:cs="Arial"/>
          <w:sz w:val="24"/>
          <w:szCs w:val="24"/>
        </w:rPr>
        <w:t>Design decisions should be made within the parameters of the relevant and available production technologies in the school.</w:t>
      </w:r>
    </w:p>
    <w:p w:rsidRPr="00E653FF" w:rsidR="00BE473C" w:rsidP="00BE473C" w:rsidRDefault="00BE473C" w14:paraId="2B6D84E0" w14:textId="77777777">
      <w:pPr>
        <w:rPr>
          <w:rFonts w:ascii="Arial" w:hAnsi="Arial" w:cs="Arial"/>
          <w:sz w:val="24"/>
          <w:szCs w:val="24"/>
        </w:rPr>
      </w:pPr>
    </w:p>
    <w:p w:rsidRPr="00E653FF" w:rsidR="00BE473C" w:rsidP="00BE473C" w:rsidRDefault="00BE473C" w14:paraId="2B6D84E1" w14:textId="77777777">
      <w:pPr>
        <w:suppressAutoHyphens w:val="0"/>
        <w:rPr>
          <w:rFonts w:ascii="Arial" w:hAnsi="Arial" w:cs="Arial"/>
          <w:sz w:val="24"/>
          <w:szCs w:val="24"/>
        </w:rPr>
      </w:pPr>
      <w:r w:rsidRPr="00E653FF">
        <w:rPr>
          <w:rFonts w:ascii="Arial" w:hAnsi="Arial" w:cs="Arial"/>
          <w:sz w:val="24"/>
          <w:szCs w:val="24"/>
        </w:rPr>
        <w:t>Choreographed work must be presented with the use of relevant and available production technologies, e.g. lighting, costume, sound, projection of images.</w:t>
      </w:r>
    </w:p>
    <w:p w:rsidRPr="00E653FF" w:rsidR="00BE473C" w:rsidP="00BE473C" w:rsidRDefault="00BE473C" w14:paraId="2B6D84E2" w14:textId="77777777">
      <w:pPr>
        <w:rPr>
          <w:rFonts w:ascii="Arial" w:hAnsi="Arial" w:cs="Arial"/>
          <w:sz w:val="24"/>
          <w:szCs w:val="24"/>
        </w:rPr>
      </w:pPr>
    </w:p>
    <w:p w:rsidRPr="00E653FF" w:rsidR="00BE473C" w:rsidP="00BE473C" w:rsidRDefault="00BE473C" w14:paraId="2B6D84E3" w14:textId="77777777">
      <w:pPr>
        <w:suppressAutoHyphens w:val="0"/>
        <w:rPr>
          <w:rFonts w:ascii="Arial" w:hAnsi="Arial" w:cs="Arial"/>
          <w:sz w:val="24"/>
          <w:szCs w:val="24"/>
        </w:rPr>
      </w:pPr>
      <w:r w:rsidRPr="00E653FF">
        <w:rPr>
          <w:rFonts w:ascii="Arial" w:hAnsi="Arial" w:cs="Arial"/>
          <w:sz w:val="24"/>
          <w:szCs w:val="24"/>
        </w:rPr>
        <w:t>For moderation and assessment</w:t>
      </w:r>
      <w:r w:rsidRPr="00E653FF" w:rsidR="00E14ADD">
        <w:rPr>
          <w:rFonts w:ascii="Arial" w:hAnsi="Arial" w:cs="Arial"/>
          <w:sz w:val="24"/>
          <w:szCs w:val="24"/>
        </w:rPr>
        <w:t>,</w:t>
      </w:r>
      <w:r w:rsidRPr="00E653FF">
        <w:rPr>
          <w:rFonts w:ascii="Arial" w:hAnsi="Arial" w:cs="Arial"/>
          <w:sz w:val="24"/>
          <w:szCs w:val="24"/>
        </w:rPr>
        <w:t xml:space="preserve"> students should provide a brief programme note that may include the name of the dance, the music title, the rationale for design and choreographic decisions, the stimulus for the dance. </w:t>
      </w:r>
      <w:r w:rsidRPr="00E653FF" w:rsidR="00E82A74">
        <w:rPr>
          <w:rFonts w:ascii="Arial" w:hAnsi="Arial" w:cs="Arial"/>
          <w:sz w:val="24"/>
          <w:szCs w:val="24"/>
        </w:rPr>
        <w:t xml:space="preserve"> </w:t>
      </w:r>
      <w:r w:rsidRPr="00E653FF">
        <w:rPr>
          <w:rFonts w:ascii="Arial" w:hAnsi="Arial" w:cs="Arial"/>
          <w:sz w:val="24"/>
          <w:szCs w:val="24"/>
        </w:rPr>
        <w:t xml:space="preserve">This can be presented in written, visual and/or oral form and will not be assessed. </w:t>
      </w:r>
    </w:p>
    <w:p w:rsidRPr="00E653FF" w:rsidR="00BE473C" w:rsidP="00BE473C" w:rsidRDefault="00BE473C" w14:paraId="2B6D84E4" w14:textId="77777777">
      <w:pPr>
        <w:rPr>
          <w:rFonts w:ascii="Arial" w:hAnsi="Arial" w:cs="Arial"/>
          <w:sz w:val="24"/>
          <w:szCs w:val="24"/>
        </w:rPr>
      </w:pPr>
    </w:p>
    <w:p w:rsidRPr="00E653FF" w:rsidR="00BE473C" w:rsidP="00BE473C" w:rsidRDefault="00E82A74" w14:paraId="2B6D84E5" w14:textId="77777777">
      <w:pPr>
        <w:suppressAutoHyphens w:val="0"/>
        <w:rPr>
          <w:rFonts w:ascii="Arial" w:hAnsi="Arial" w:cs="Arial"/>
          <w:sz w:val="24"/>
          <w:szCs w:val="24"/>
        </w:rPr>
      </w:pPr>
      <w:r w:rsidRPr="00E653FF">
        <w:rPr>
          <w:rFonts w:ascii="Arial" w:hAnsi="Arial" w:cs="Arial"/>
          <w:sz w:val="24"/>
          <w:szCs w:val="24"/>
        </w:rPr>
        <w:t xml:space="preserve">For a live performance, assessment </w:t>
      </w:r>
      <w:r w:rsidRPr="00E653FF" w:rsidR="00BE473C">
        <w:rPr>
          <w:rFonts w:ascii="Arial" w:hAnsi="Arial" w:cs="Arial"/>
          <w:sz w:val="24"/>
          <w:szCs w:val="24"/>
        </w:rPr>
        <w:t>against this achievement standard should be of one or more live showings of the dance.  The dance is to be presented formally using public performance protocols.  A recording of the dance can be used to confirm assessment judgements.</w:t>
      </w:r>
    </w:p>
    <w:p w:rsidRPr="00E653FF" w:rsidR="00E82A74" w:rsidP="00BE473C" w:rsidRDefault="00E82A74" w14:paraId="2B6D84E6" w14:textId="77777777">
      <w:pPr>
        <w:suppressAutoHyphens w:val="0"/>
        <w:rPr>
          <w:rFonts w:ascii="Arial" w:hAnsi="Arial" w:cs="Arial"/>
          <w:sz w:val="24"/>
          <w:szCs w:val="24"/>
        </w:rPr>
      </w:pPr>
    </w:p>
    <w:p w:rsidRPr="00E653FF" w:rsidR="00E82A74" w:rsidP="00BE473C" w:rsidRDefault="00E82A74" w14:paraId="2B6D84E7" w14:textId="77777777">
      <w:pPr>
        <w:suppressAutoHyphens w:val="0"/>
        <w:rPr>
          <w:rFonts w:ascii="Arial" w:hAnsi="Arial" w:cs="Arial"/>
          <w:sz w:val="24"/>
          <w:szCs w:val="24"/>
        </w:rPr>
      </w:pPr>
      <w:r w:rsidRPr="00E653FF">
        <w:rPr>
          <w:rFonts w:ascii="Arial" w:hAnsi="Arial" w:cs="Arial"/>
          <w:sz w:val="24"/>
          <w:szCs w:val="24"/>
        </w:rPr>
        <w:t>For a dance video, the video itself will be assessed.</w:t>
      </w:r>
    </w:p>
    <w:p w:rsidRPr="00E653FF" w:rsidR="00BE473C" w:rsidP="00BE473C" w:rsidRDefault="00BE473C" w14:paraId="2B6D84E8" w14:textId="77777777">
      <w:pPr>
        <w:tabs>
          <w:tab w:val="left" w:pos="1134"/>
        </w:tabs>
        <w:rPr>
          <w:rFonts w:ascii="Arial" w:hAnsi="Arial" w:cs="Arial"/>
          <w:sz w:val="24"/>
          <w:szCs w:val="24"/>
        </w:rPr>
      </w:pPr>
    </w:p>
    <w:p w:rsidRPr="00E653FF" w:rsidR="00BE473C" w:rsidP="00BE473C" w:rsidRDefault="00BE473C" w14:paraId="2B6D84E9" w14:textId="77777777">
      <w:pPr>
        <w:tabs>
          <w:tab w:val="left" w:pos="567"/>
          <w:tab w:val="left" w:pos="1134"/>
        </w:tabs>
        <w:suppressAutoHyphens w:val="0"/>
        <w:rPr>
          <w:rFonts w:ascii="Arial" w:hAnsi="Arial" w:cs="Arial"/>
          <w:sz w:val="24"/>
          <w:szCs w:val="24"/>
        </w:rPr>
      </w:pPr>
      <w:r w:rsidRPr="00E653FF">
        <w:rPr>
          <w:rFonts w:ascii="Arial" w:hAnsi="Arial" w:cs="Arial"/>
          <w:sz w:val="24"/>
          <w:szCs w:val="24"/>
        </w:rPr>
        <w:t>Where manageable</w:t>
      </w:r>
      <w:r w:rsidRPr="00E653FF" w:rsidR="00A2585C">
        <w:rPr>
          <w:rFonts w:ascii="Arial" w:hAnsi="Arial" w:cs="Arial"/>
          <w:sz w:val="24"/>
          <w:szCs w:val="24"/>
        </w:rPr>
        <w:t>,</w:t>
      </w:r>
      <w:r w:rsidRPr="00E653FF">
        <w:rPr>
          <w:rFonts w:ascii="Arial" w:hAnsi="Arial" w:cs="Arial"/>
          <w:sz w:val="24"/>
          <w:szCs w:val="24"/>
        </w:rPr>
        <w:t xml:space="preserve"> students should be given an opportunity for reassessment of this standard.</w:t>
      </w:r>
    </w:p>
    <w:p w:rsidRPr="00E653FF" w:rsidR="00BE473C" w:rsidP="00BE473C" w:rsidRDefault="00BE473C" w14:paraId="2B6D84EA" w14:textId="77777777">
      <w:pPr>
        <w:tabs>
          <w:tab w:val="left" w:pos="1134"/>
        </w:tabs>
        <w:rPr>
          <w:rFonts w:ascii="Arial" w:hAnsi="Arial" w:cs="Arial"/>
          <w:sz w:val="24"/>
          <w:szCs w:val="24"/>
        </w:rPr>
      </w:pPr>
    </w:p>
    <w:p w:rsidRPr="00E653FF" w:rsidR="00BE473C" w:rsidP="00BE473C" w:rsidRDefault="00BE473C" w14:paraId="2B6D84EB" w14:textId="77777777">
      <w:pPr>
        <w:tabs>
          <w:tab w:val="left" w:pos="567"/>
          <w:tab w:val="left" w:pos="1134"/>
        </w:tabs>
        <w:suppressAutoHyphens w:val="0"/>
        <w:rPr>
          <w:rFonts w:ascii="Arial" w:hAnsi="Arial" w:cs="Arial"/>
          <w:sz w:val="24"/>
          <w:szCs w:val="24"/>
        </w:rPr>
      </w:pPr>
      <w:r w:rsidRPr="00E653FF">
        <w:rPr>
          <w:rFonts w:ascii="Arial" w:hAnsi="Arial" w:cs="Arial"/>
          <w:sz w:val="24"/>
          <w:szCs w:val="24"/>
        </w:rPr>
        <w:t>Students may perform this dance to meet AS3.3 and AS3.4 as long as the choreography produced enables performing students to meet the r</w:t>
      </w:r>
      <w:r w:rsidRPr="00E653FF" w:rsidR="00246C4B">
        <w:rPr>
          <w:rFonts w:ascii="Arial" w:hAnsi="Arial" w:cs="Arial"/>
          <w:sz w:val="24"/>
          <w:szCs w:val="24"/>
        </w:rPr>
        <w:t>equirements of these standards.</w:t>
      </w:r>
    </w:p>
    <w:p w:rsidRPr="00E653FF" w:rsidR="00BE473C" w:rsidP="00BE473C" w:rsidRDefault="00BE473C" w14:paraId="2B6D84EC" w14:textId="77777777">
      <w:pPr>
        <w:tabs>
          <w:tab w:val="left" w:pos="1134"/>
        </w:tabs>
        <w:rPr>
          <w:rFonts w:ascii="Arial" w:hAnsi="Arial" w:cs="Arial"/>
          <w:sz w:val="24"/>
          <w:szCs w:val="24"/>
        </w:rPr>
      </w:pPr>
    </w:p>
    <w:p w:rsidRPr="00E653FF" w:rsidR="00A2585C" w:rsidP="00BE473C" w:rsidRDefault="00A2585C" w14:paraId="2B6D84ED" w14:textId="77777777">
      <w:pPr>
        <w:tabs>
          <w:tab w:val="left" w:pos="1134"/>
        </w:tabs>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E653FF" w:rsidR="009F1B53" w:rsidTr="00BB45B3" w14:paraId="2B6D84F0" w14:textId="77777777">
        <w:tc>
          <w:tcPr>
            <w:tcW w:w="4077" w:type="dxa"/>
            <w:vAlign w:val="center"/>
          </w:tcPr>
          <w:p w:rsidRPr="00E653FF" w:rsidR="009F1B53" w:rsidP="00BB45B3" w:rsidRDefault="009F1B53" w14:paraId="2B6D84EE" w14:textId="77777777">
            <w:pPr>
              <w:tabs>
                <w:tab w:val="left" w:pos="1665"/>
              </w:tabs>
              <w:spacing w:before="80" w:after="80"/>
              <w:rPr>
                <w:rFonts w:ascii="Arial" w:hAnsi="Arial" w:cs="Arial"/>
                <w:b/>
                <w:sz w:val="24"/>
                <w:szCs w:val="24"/>
              </w:rPr>
            </w:pPr>
            <w:r w:rsidRPr="00E653FF">
              <w:rPr>
                <w:rFonts w:ascii="Arial" w:hAnsi="Arial" w:cs="Arial"/>
                <w:b/>
                <w:sz w:val="24"/>
                <w:szCs w:val="24"/>
              </w:rPr>
              <w:t>Achievement Standard Number</w:t>
            </w:r>
          </w:p>
        </w:tc>
        <w:tc>
          <w:tcPr>
            <w:tcW w:w="5776" w:type="dxa"/>
            <w:vAlign w:val="center"/>
          </w:tcPr>
          <w:p w:rsidRPr="00E653FF" w:rsidR="009F1B53" w:rsidP="00105AD2" w:rsidRDefault="00105AD2" w14:paraId="2B6D84EF" w14:textId="77777777">
            <w:pPr>
              <w:tabs>
                <w:tab w:val="left" w:pos="1665"/>
              </w:tabs>
              <w:spacing w:before="80" w:after="80"/>
              <w:rPr>
                <w:rFonts w:ascii="Arial" w:hAnsi="Arial" w:cs="Arial"/>
                <w:b/>
                <w:sz w:val="24"/>
                <w:szCs w:val="24"/>
              </w:rPr>
            </w:pPr>
            <w:r w:rsidRPr="00105AD2">
              <w:rPr>
                <w:rFonts w:ascii="Arial" w:hAnsi="Arial" w:cs="Arial"/>
                <w:b/>
                <w:sz w:val="24"/>
                <w:szCs w:val="24"/>
                <w:lang w:val="en-NZ"/>
              </w:rPr>
              <w:t>9158</w:t>
            </w:r>
            <w:r>
              <w:rPr>
                <w:rFonts w:ascii="Arial" w:hAnsi="Arial" w:cs="Arial"/>
                <w:b/>
                <w:sz w:val="24"/>
                <w:szCs w:val="24"/>
                <w:lang w:val="en-NZ"/>
              </w:rPr>
              <w:t>9</w:t>
            </w:r>
            <w:r w:rsidRPr="00105AD2">
              <w:rPr>
                <w:rFonts w:ascii="Arial" w:hAnsi="Arial" w:cs="Arial"/>
                <w:b/>
                <w:sz w:val="24"/>
                <w:szCs w:val="24"/>
                <w:lang w:val="en-NZ"/>
              </w:rPr>
              <w:t xml:space="preserve"> Dance</w:t>
            </w:r>
            <w:r>
              <w:rPr>
                <w:rFonts w:ascii="Arial" w:hAnsi="Arial" w:cs="Arial"/>
                <w:lang w:val="en-NZ"/>
              </w:rPr>
              <w:t xml:space="preserve"> </w:t>
            </w:r>
            <w:r w:rsidRPr="00E653FF" w:rsidR="002F7EEC">
              <w:rPr>
                <w:rFonts w:ascii="Arial" w:hAnsi="Arial" w:cs="Arial"/>
                <w:b/>
                <w:sz w:val="24"/>
                <w:szCs w:val="24"/>
              </w:rPr>
              <w:t>3.</w:t>
            </w:r>
            <w:r w:rsidRPr="00E653FF" w:rsidR="00BE473C">
              <w:rPr>
                <w:rFonts w:ascii="Arial" w:hAnsi="Arial" w:cs="Arial"/>
                <w:b/>
                <w:sz w:val="24"/>
                <w:szCs w:val="24"/>
              </w:rPr>
              <w:t>2</w:t>
            </w:r>
          </w:p>
        </w:tc>
      </w:tr>
      <w:tr w:rsidRPr="00E653FF" w:rsidR="009F1B53" w:rsidTr="00BB45B3" w14:paraId="2B6D84F3" w14:textId="77777777">
        <w:tc>
          <w:tcPr>
            <w:tcW w:w="4077" w:type="dxa"/>
            <w:vAlign w:val="center"/>
          </w:tcPr>
          <w:p w:rsidRPr="00E653FF" w:rsidR="009F1B53" w:rsidP="00BB45B3" w:rsidRDefault="009F1B53" w14:paraId="2B6D84F1" w14:textId="77777777">
            <w:pPr>
              <w:tabs>
                <w:tab w:val="left" w:pos="1665"/>
              </w:tabs>
              <w:spacing w:before="80" w:after="80"/>
              <w:rPr>
                <w:rFonts w:ascii="Arial" w:hAnsi="Arial" w:cs="Arial"/>
                <w:b/>
                <w:sz w:val="24"/>
                <w:szCs w:val="24"/>
              </w:rPr>
            </w:pPr>
            <w:r w:rsidRPr="00E653FF">
              <w:rPr>
                <w:rFonts w:ascii="Arial" w:hAnsi="Arial" w:cs="Arial"/>
                <w:b/>
                <w:sz w:val="24"/>
                <w:szCs w:val="24"/>
              </w:rPr>
              <w:t>Title</w:t>
            </w:r>
          </w:p>
        </w:tc>
        <w:tc>
          <w:tcPr>
            <w:tcW w:w="5776" w:type="dxa"/>
            <w:vAlign w:val="center"/>
          </w:tcPr>
          <w:p w:rsidRPr="00E653FF" w:rsidR="009F1B53" w:rsidP="00E82A74" w:rsidRDefault="00BE473C" w14:paraId="2B6D84F2" w14:textId="77777777">
            <w:pPr>
              <w:tabs>
                <w:tab w:val="left" w:pos="1665"/>
              </w:tabs>
              <w:spacing w:before="80" w:after="80"/>
              <w:rPr>
                <w:rFonts w:ascii="Arial" w:hAnsi="Arial" w:cs="Arial"/>
                <w:sz w:val="24"/>
                <w:szCs w:val="24"/>
              </w:rPr>
            </w:pPr>
            <w:r w:rsidRPr="00E653FF">
              <w:rPr>
                <w:rFonts w:ascii="Arial" w:hAnsi="Arial" w:cs="Arial"/>
                <w:sz w:val="24"/>
                <w:szCs w:val="24"/>
              </w:rPr>
              <w:t>Choreograph a dance to develop and resolve ideas</w:t>
            </w:r>
          </w:p>
        </w:tc>
      </w:tr>
      <w:tr w:rsidRPr="00E653FF" w:rsidR="009F1B53" w:rsidTr="00BB45B3" w14:paraId="2B6D84F6" w14:textId="77777777">
        <w:tc>
          <w:tcPr>
            <w:tcW w:w="4077" w:type="dxa"/>
            <w:vAlign w:val="center"/>
          </w:tcPr>
          <w:p w:rsidRPr="00E653FF" w:rsidR="009F1B53" w:rsidP="00BB45B3" w:rsidRDefault="009F1B53" w14:paraId="2B6D84F4" w14:textId="77777777">
            <w:pPr>
              <w:tabs>
                <w:tab w:val="left" w:pos="1665"/>
              </w:tabs>
              <w:spacing w:before="80" w:after="80"/>
              <w:rPr>
                <w:rFonts w:ascii="Arial" w:hAnsi="Arial" w:cs="Arial"/>
                <w:b/>
                <w:sz w:val="24"/>
                <w:szCs w:val="24"/>
              </w:rPr>
            </w:pPr>
            <w:r w:rsidRPr="00E653FF">
              <w:rPr>
                <w:rFonts w:ascii="Arial" w:hAnsi="Arial" w:cs="Arial"/>
                <w:b/>
                <w:sz w:val="24"/>
                <w:szCs w:val="24"/>
              </w:rPr>
              <w:t>Number of Credits</w:t>
            </w:r>
          </w:p>
        </w:tc>
        <w:tc>
          <w:tcPr>
            <w:tcW w:w="5776" w:type="dxa"/>
            <w:vAlign w:val="center"/>
          </w:tcPr>
          <w:p w:rsidRPr="00E653FF" w:rsidR="009F1B53" w:rsidP="00BB45B3" w:rsidRDefault="00BE473C" w14:paraId="2B6D84F5" w14:textId="77777777">
            <w:pPr>
              <w:tabs>
                <w:tab w:val="left" w:pos="1665"/>
              </w:tabs>
              <w:spacing w:before="80" w:after="80"/>
              <w:rPr>
                <w:rFonts w:ascii="Arial" w:hAnsi="Arial" w:cs="Arial"/>
                <w:sz w:val="24"/>
                <w:szCs w:val="24"/>
              </w:rPr>
            </w:pPr>
            <w:r w:rsidRPr="00E653FF">
              <w:rPr>
                <w:rFonts w:ascii="Arial" w:hAnsi="Arial" w:cs="Arial"/>
                <w:sz w:val="24"/>
                <w:szCs w:val="24"/>
              </w:rPr>
              <w:t>4</w:t>
            </w:r>
          </w:p>
        </w:tc>
      </w:tr>
      <w:tr w:rsidRPr="00E653FF" w:rsidR="009F1B53" w:rsidTr="00BB45B3" w14:paraId="2B6D84F9" w14:textId="77777777">
        <w:tc>
          <w:tcPr>
            <w:tcW w:w="4077" w:type="dxa"/>
            <w:vAlign w:val="center"/>
          </w:tcPr>
          <w:p w:rsidRPr="00E653FF" w:rsidR="009F1B53" w:rsidP="00BB45B3" w:rsidRDefault="009F1B53" w14:paraId="2B6D84F7" w14:textId="77777777">
            <w:pPr>
              <w:tabs>
                <w:tab w:val="left" w:pos="1665"/>
              </w:tabs>
              <w:spacing w:before="80" w:after="80"/>
              <w:rPr>
                <w:rFonts w:ascii="Arial" w:hAnsi="Arial" w:cs="Arial"/>
                <w:b/>
                <w:sz w:val="24"/>
                <w:szCs w:val="24"/>
              </w:rPr>
            </w:pPr>
            <w:r w:rsidRPr="00E653FF">
              <w:rPr>
                <w:rFonts w:ascii="Arial" w:hAnsi="Arial" w:cs="Arial"/>
                <w:b/>
                <w:sz w:val="24"/>
                <w:szCs w:val="24"/>
              </w:rPr>
              <w:t>Version</w:t>
            </w:r>
          </w:p>
        </w:tc>
        <w:tc>
          <w:tcPr>
            <w:tcW w:w="5776" w:type="dxa"/>
            <w:vAlign w:val="center"/>
          </w:tcPr>
          <w:p w:rsidRPr="00E653FF" w:rsidR="009F1B53" w:rsidP="00BB45B3" w:rsidRDefault="008C7391" w14:paraId="2B6D84F8" w14:textId="77777777">
            <w:pPr>
              <w:tabs>
                <w:tab w:val="left" w:pos="1665"/>
              </w:tabs>
              <w:spacing w:before="80" w:after="80"/>
              <w:rPr>
                <w:rFonts w:ascii="Arial" w:hAnsi="Arial" w:cs="Arial"/>
                <w:sz w:val="24"/>
                <w:szCs w:val="24"/>
              </w:rPr>
            </w:pPr>
            <w:r>
              <w:rPr>
                <w:rFonts w:ascii="Arial" w:hAnsi="Arial" w:cs="Arial"/>
                <w:sz w:val="24"/>
                <w:szCs w:val="24"/>
              </w:rPr>
              <w:t>2</w:t>
            </w:r>
          </w:p>
        </w:tc>
      </w:tr>
    </w:tbl>
    <w:p w:rsidRPr="00E653FF" w:rsidR="009F1B53" w:rsidP="00196D83" w:rsidRDefault="009F1B53" w14:paraId="2B6D84FA" w14:textId="77777777">
      <w:pPr>
        <w:tabs>
          <w:tab w:val="left" w:pos="1665"/>
        </w:tabs>
        <w:rPr>
          <w:rFonts w:ascii="Arial" w:hAnsi="Arial" w:cs="Arial"/>
          <w:sz w:val="24"/>
          <w:szCs w:val="24"/>
        </w:rPr>
      </w:pPr>
    </w:p>
    <w:p w:rsidRPr="00E653FF" w:rsidR="00BE473C" w:rsidP="00BE473C" w:rsidRDefault="002B1A64" w14:paraId="2B6D84FB" w14:textId="77777777">
      <w:pPr>
        <w:tabs>
          <w:tab w:val="left" w:pos="567"/>
          <w:tab w:val="left" w:pos="1134"/>
        </w:tabs>
        <w:suppressAutoHyphens w:val="0"/>
        <w:rPr>
          <w:rFonts w:ascii="Arial" w:hAnsi="Arial" w:cs="Arial"/>
          <w:sz w:val="24"/>
          <w:szCs w:val="24"/>
        </w:rPr>
      </w:pPr>
      <w:r>
        <w:rPr>
          <w:rFonts w:ascii="Arial" w:hAnsi="Arial" w:cs="Arial"/>
          <w:sz w:val="24"/>
          <w:szCs w:val="24"/>
        </w:rPr>
        <w:t>In order to ensure sufficiency of evidence it is strongly recommended that t</w:t>
      </w:r>
      <w:r w:rsidRPr="00E653FF" w:rsidR="00BE473C">
        <w:rPr>
          <w:rFonts w:ascii="Arial" w:hAnsi="Arial" w:cs="Arial"/>
          <w:sz w:val="24"/>
          <w:szCs w:val="24"/>
        </w:rPr>
        <w:t xml:space="preserve">he </w:t>
      </w:r>
      <w:r w:rsidR="00C226D7">
        <w:rPr>
          <w:rFonts w:ascii="Arial" w:hAnsi="Arial" w:cs="Arial"/>
          <w:sz w:val="24"/>
          <w:szCs w:val="24"/>
        </w:rPr>
        <w:t>performance of the dance</w:t>
      </w:r>
      <w:r w:rsidR="00281C58">
        <w:rPr>
          <w:rFonts w:ascii="Arial" w:hAnsi="Arial" w:cs="Arial"/>
          <w:sz w:val="24"/>
          <w:szCs w:val="24"/>
        </w:rPr>
        <w:t xml:space="preserve"> be at least 2 minutes long.</w:t>
      </w:r>
    </w:p>
    <w:p w:rsidRPr="00E653FF" w:rsidR="00BE473C" w:rsidP="00BE473C" w:rsidRDefault="00BE473C" w14:paraId="2B6D84FC" w14:textId="77777777">
      <w:pPr>
        <w:tabs>
          <w:tab w:val="left" w:pos="567"/>
          <w:tab w:val="left" w:pos="1134"/>
        </w:tabs>
        <w:rPr>
          <w:rFonts w:ascii="Arial" w:hAnsi="Arial" w:cs="Arial"/>
          <w:sz w:val="24"/>
          <w:szCs w:val="24"/>
        </w:rPr>
      </w:pPr>
    </w:p>
    <w:p w:rsidRPr="00E653FF" w:rsidR="00BE473C" w:rsidP="00BE473C" w:rsidRDefault="00BE473C" w14:paraId="2B6D84FD" w14:textId="77777777">
      <w:pPr>
        <w:tabs>
          <w:tab w:val="left" w:pos="567"/>
          <w:tab w:val="left" w:pos="1134"/>
        </w:tabs>
        <w:suppressAutoHyphens w:val="0"/>
        <w:rPr>
          <w:rFonts w:ascii="Arial" w:hAnsi="Arial" w:cs="Arial"/>
          <w:sz w:val="24"/>
          <w:szCs w:val="24"/>
        </w:rPr>
      </w:pPr>
      <w:r w:rsidRPr="00E653FF">
        <w:rPr>
          <w:rFonts w:ascii="Arial" w:hAnsi="Arial" w:cs="Arial"/>
          <w:sz w:val="24"/>
          <w:szCs w:val="24"/>
        </w:rPr>
        <w:t xml:space="preserve">The choreography may be for </w:t>
      </w:r>
      <w:r w:rsidRPr="00E653FF" w:rsidR="00E82A74">
        <w:rPr>
          <w:rFonts w:ascii="Arial" w:hAnsi="Arial" w:cs="Arial"/>
          <w:sz w:val="24"/>
          <w:szCs w:val="24"/>
        </w:rPr>
        <w:t xml:space="preserve">solo, </w:t>
      </w:r>
      <w:r w:rsidRPr="00E653FF">
        <w:rPr>
          <w:rFonts w:ascii="Arial" w:hAnsi="Arial" w:cs="Arial"/>
          <w:sz w:val="24"/>
          <w:szCs w:val="24"/>
        </w:rPr>
        <w:t>duet</w:t>
      </w:r>
      <w:r w:rsidRPr="00E653FF" w:rsidR="00E82A74">
        <w:rPr>
          <w:rFonts w:ascii="Arial" w:hAnsi="Arial" w:cs="Arial"/>
          <w:sz w:val="24"/>
          <w:szCs w:val="24"/>
        </w:rPr>
        <w:t>,</w:t>
      </w:r>
      <w:r w:rsidRPr="00E653FF">
        <w:rPr>
          <w:rFonts w:ascii="Arial" w:hAnsi="Arial" w:cs="Arial"/>
          <w:sz w:val="24"/>
          <w:szCs w:val="24"/>
        </w:rPr>
        <w:t xml:space="preserve"> or group work.</w:t>
      </w:r>
    </w:p>
    <w:p w:rsidRPr="00E653FF" w:rsidR="00BE473C" w:rsidP="00281C58" w:rsidRDefault="00BE473C" w14:paraId="2B6D84FE" w14:textId="77777777">
      <w:pPr>
        <w:rPr>
          <w:rFonts w:ascii="Arial" w:hAnsi="Arial" w:cs="Arial"/>
          <w:sz w:val="24"/>
          <w:szCs w:val="24"/>
        </w:rPr>
      </w:pPr>
    </w:p>
    <w:p w:rsidRPr="00E653FF" w:rsidR="00BE473C" w:rsidP="00BE473C" w:rsidRDefault="00BE473C" w14:paraId="2B6D84FF" w14:textId="77777777">
      <w:pPr>
        <w:tabs>
          <w:tab w:val="left" w:pos="567"/>
          <w:tab w:val="left" w:pos="1134"/>
        </w:tabs>
        <w:suppressAutoHyphens w:val="0"/>
        <w:rPr>
          <w:rFonts w:ascii="Arial" w:hAnsi="Arial" w:cs="Arial"/>
          <w:sz w:val="24"/>
          <w:szCs w:val="24"/>
        </w:rPr>
      </w:pPr>
      <w:r w:rsidRPr="00E653FF">
        <w:rPr>
          <w:rFonts w:ascii="Arial" w:hAnsi="Arial" w:cs="Arial"/>
          <w:sz w:val="24"/>
          <w:szCs w:val="24"/>
        </w:rPr>
        <w:t xml:space="preserve">The teacher should provide a dance question or challenge that needs to be solved through the choreographic process and creation of a dance. </w:t>
      </w:r>
    </w:p>
    <w:p w:rsidRPr="00E653FF" w:rsidR="00BE473C" w:rsidP="00BE473C" w:rsidRDefault="00BE473C" w14:paraId="2B6D8500" w14:textId="77777777">
      <w:pPr>
        <w:tabs>
          <w:tab w:val="left" w:pos="1134"/>
        </w:tabs>
        <w:rPr>
          <w:rFonts w:ascii="Arial" w:hAnsi="Arial" w:cs="Arial"/>
          <w:sz w:val="24"/>
          <w:szCs w:val="24"/>
        </w:rPr>
      </w:pPr>
    </w:p>
    <w:p w:rsidRPr="00E653FF" w:rsidR="00BE473C" w:rsidP="00BE473C" w:rsidRDefault="00BE473C" w14:paraId="2B6D8501" w14:textId="77777777">
      <w:pPr>
        <w:suppressAutoHyphens w:val="0"/>
        <w:rPr>
          <w:rFonts w:ascii="Arial" w:hAnsi="Arial" w:cs="Arial"/>
          <w:sz w:val="24"/>
          <w:szCs w:val="24"/>
        </w:rPr>
      </w:pPr>
      <w:r w:rsidRPr="00E653FF">
        <w:rPr>
          <w:rFonts w:ascii="Arial" w:hAnsi="Arial" w:cs="Arial"/>
          <w:sz w:val="24"/>
          <w:szCs w:val="24"/>
        </w:rPr>
        <w:t>Students may work collaboratively to choreograph the group dance. There must be clear evidence of each student’s contribution to the development of the group dance.</w:t>
      </w:r>
    </w:p>
    <w:p w:rsidRPr="00E653FF" w:rsidR="00BE473C" w:rsidP="00BE473C" w:rsidRDefault="00BE473C" w14:paraId="2B6D8502" w14:textId="77777777">
      <w:pPr>
        <w:rPr>
          <w:rFonts w:ascii="Arial" w:hAnsi="Arial" w:cs="Arial"/>
          <w:sz w:val="24"/>
          <w:szCs w:val="24"/>
        </w:rPr>
      </w:pPr>
    </w:p>
    <w:p w:rsidRPr="00E653FF" w:rsidR="00BE473C" w:rsidP="00BE473C" w:rsidRDefault="00BE473C" w14:paraId="2B6D8503" w14:textId="77777777">
      <w:pPr>
        <w:suppressAutoHyphens w:val="0"/>
        <w:rPr>
          <w:rFonts w:ascii="Arial" w:hAnsi="Arial" w:cs="Arial"/>
          <w:sz w:val="24"/>
          <w:szCs w:val="24"/>
        </w:rPr>
      </w:pPr>
      <w:r w:rsidRPr="00E653FF">
        <w:rPr>
          <w:rFonts w:ascii="Arial" w:hAnsi="Arial" w:cs="Arial"/>
          <w:sz w:val="24"/>
          <w:szCs w:val="24"/>
        </w:rPr>
        <w:t xml:space="preserve">The students may perform in their own compositions. </w:t>
      </w:r>
    </w:p>
    <w:p w:rsidRPr="00E653FF" w:rsidR="00BE473C" w:rsidP="00BE473C" w:rsidRDefault="00BE473C" w14:paraId="2B6D8504" w14:textId="77777777">
      <w:pPr>
        <w:rPr>
          <w:rFonts w:ascii="Arial" w:hAnsi="Arial" w:cs="Arial"/>
          <w:sz w:val="24"/>
          <w:szCs w:val="24"/>
        </w:rPr>
      </w:pPr>
    </w:p>
    <w:p w:rsidRPr="00E653FF" w:rsidR="00BE473C" w:rsidP="00BE473C" w:rsidRDefault="00BE473C" w14:paraId="2B6D8505" w14:textId="77777777">
      <w:pPr>
        <w:suppressAutoHyphens w:val="0"/>
        <w:rPr>
          <w:rFonts w:ascii="Arial" w:hAnsi="Arial" w:cs="Arial"/>
          <w:sz w:val="24"/>
          <w:szCs w:val="24"/>
        </w:rPr>
      </w:pPr>
      <w:r w:rsidRPr="00E653FF">
        <w:rPr>
          <w:rFonts w:ascii="Arial" w:hAnsi="Arial" w:cs="Arial"/>
          <w:sz w:val="24"/>
          <w:szCs w:val="24"/>
        </w:rPr>
        <w:t>For assessment purposes, students may present their choreography in a classroom/studio setting.</w:t>
      </w:r>
    </w:p>
    <w:p w:rsidRPr="00E653FF" w:rsidR="00BE473C" w:rsidP="00BE473C" w:rsidRDefault="00BE473C" w14:paraId="2B6D8506" w14:textId="77777777">
      <w:pPr>
        <w:rPr>
          <w:rFonts w:ascii="Arial" w:hAnsi="Arial" w:cs="Arial"/>
          <w:sz w:val="24"/>
          <w:szCs w:val="24"/>
        </w:rPr>
      </w:pPr>
    </w:p>
    <w:p w:rsidRPr="00E653FF" w:rsidR="00BE473C" w:rsidP="00BE473C" w:rsidRDefault="00BE473C" w14:paraId="2B6D8507" w14:textId="77777777">
      <w:pPr>
        <w:suppressAutoHyphens w:val="0"/>
        <w:rPr>
          <w:rFonts w:ascii="Arial" w:hAnsi="Arial" w:cs="Arial"/>
          <w:sz w:val="24"/>
          <w:szCs w:val="24"/>
        </w:rPr>
      </w:pPr>
      <w:r w:rsidRPr="00E653FF">
        <w:rPr>
          <w:rFonts w:ascii="Arial" w:hAnsi="Arial" w:cs="Arial"/>
          <w:sz w:val="24"/>
          <w:szCs w:val="24"/>
        </w:rPr>
        <w:t xml:space="preserve">Costumes are not required, however, for assessment students need to be dressed appropriately for the genre or style of dance (e.g. loose fitting clothing). </w:t>
      </w:r>
    </w:p>
    <w:p w:rsidRPr="00E653FF" w:rsidR="00BE473C" w:rsidP="00BE473C" w:rsidRDefault="00BE473C" w14:paraId="2B6D8508" w14:textId="77777777">
      <w:pPr>
        <w:rPr>
          <w:rFonts w:ascii="Arial" w:hAnsi="Arial" w:cs="Arial"/>
          <w:sz w:val="24"/>
          <w:szCs w:val="24"/>
        </w:rPr>
      </w:pPr>
    </w:p>
    <w:p w:rsidRPr="00E653FF" w:rsidR="00BE473C" w:rsidP="00BE473C" w:rsidRDefault="00BE473C" w14:paraId="2B6D8509" w14:textId="77777777">
      <w:pPr>
        <w:suppressAutoHyphens w:val="0"/>
        <w:rPr>
          <w:rFonts w:ascii="Arial" w:hAnsi="Arial" w:cs="Arial"/>
          <w:sz w:val="24"/>
          <w:szCs w:val="24"/>
        </w:rPr>
      </w:pPr>
      <w:r w:rsidRPr="00E653FF">
        <w:rPr>
          <w:rFonts w:ascii="Arial" w:hAnsi="Arial" w:cs="Arial"/>
          <w:sz w:val="24"/>
          <w:szCs w:val="24"/>
        </w:rPr>
        <w:t>Accompaniment may be music, sound</w:t>
      </w:r>
      <w:r w:rsidRPr="00E653FF" w:rsidR="00246C4B">
        <w:rPr>
          <w:rFonts w:ascii="Arial" w:hAnsi="Arial" w:cs="Arial"/>
          <w:sz w:val="24"/>
          <w:szCs w:val="24"/>
        </w:rPr>
        <w:t>,</w:t>
      </w:r>
      <w:r w:rsidRPr="00E653FF">
        <w:rPr>
          <w:rFonts w:ascii="Arial" w:hAnsi="Arial" w:cs="Arial"/>
          <w:sz w:val="24"/>
          <w:szCs w:val="24"/>
        </w:rPr>
        <w:t xml:space="preserve"> or silence.</w:t>
      </w:r>
    </w:p>
    <w:p w:rsidRPr="00E653FF" w:rsidR="00BE473C" w:rsidP="00BE473C" w:rsidRDefault="00BE473C" w14:paraId="2B6D850A" w14:textId="77777777">
      <w:pPr>
        <w:rPr>
          <w:rFonts w:ascii="Arial" w:hAnsi="Arial" w:cs="Arial"/>
          <w:sz w:val="24"/>
          <w:szCs w:val="24"/>
        </w:rPr>
      </w:pPr>
    </w:p>
    <w:p w:rsidRPr="00E653FF" w:rsidR="00C74F3C" w:rsidP="00C74F3C" w:rsidRDefault="00C74F3C" w14:paraId="2B6D850B" w14:textId="77777777">
      <w:pPr>
        <w:suppressAutoHyphens w:val="0"/>
        <w:rPr>
          <w:rFonts w:ascii="Arial" w:hAnsi="Arial" w:cs="Arial"/>
          <w:sz w:val="24"/>
          <w:szCs w:val="24"/>
        </w:rPr>
      </w:pPr>
      <w:r>
        <w:rPr>
          <w:rFonts w:ascii="Arial" w:hAnsi="Arial" w:cs="Arial"/>
          <w:sz w:val="24"/>
          <w:szCs w:val="24"/>
        </w:rPr>
        <w:t>A</w:t>
      </w:r>
      <w:r w:rsidRPr="00E653FF">
        <w:rPr>
          <w:rFonts w:ascii="Arial" w:hAnsi="Arial" w:cs="Arial"/>
          <w:sz w:val="24"/>
          <w:szCs w:val="24"/>
        </w:rPr>
        <w:t>ssessment against this achievement standard should be of one or more live showings of the dance</w:t>
      </w:r>
      <w:r>
        <w:rPr>
          <w:rFonts w:ascii="Arial" w:hAnsi="Arial" w:cs="Arial"/>
          <w:sz w:val="24"/>
          <w:szCs w:val="24"/>
        </w:rPr>
        <w:t xml:space="preserve">. </w:t>
      </w:r>
      <w:r w:rsidRPr="00E653FF">
        <w:rPr>
          <w:rFonts w:ascii="Arial" w:hAnsi="Arial" w:cs="Arial"/>
          <w:sz w:val="24"/>
          <w:szCs w:val="24"/>
        </w:rPr>
        <w:t xml:space="preserve">A recording of the dance </w:t>
      </w:r>
      <w:r w:rsidR="00D76A91">
        <w:rPr>
          <w:rFonts w:ascii="Arial" w:hAnsi="Arial" w:cs="Arial"/>
          <w:sz w:val="24"/>
          <w:szCs w:val="24"/>
        </w:rPr>
        <w:t>will</w:t>
      </w:r>
      <w:r w:rsidRPr="00E653FF">
        <w:rPr>
          <w:rFonts w:ascii="Arial" w:hAnsi="Arial" w:cs="Arial"/>
          <w:sz w:val="24"/>
          <w:szCs w:val="24"/>
        </w:rPr>
        <w:t xml:space="preserve"> be used to confirm assessment judgements.</w:t>
      </w:r>
    </w:p>
    <w:p w:rsidRPr="00E653FF" w:rsidR="00C74F3C" w:rsidP="00BE473C" w:rsidRDefault="00C74F3C" w14:paraId="2B6D850C" w14:textId="77777777">
      <w:pPr>
        <w:suppressAutoHyphens w:val="0"/>
        <w:rPr>
          <w:rFonts w:ascii="Arial" w:hAnsi="Arial" w:cs="Arial"/>
          <w:sz w:val="24"/>
          <w:szCs w:val="24"/>
        </w:rPr>
      </w:pPr>
    </w:p>
    <w:p w:rsidRPr="00E653FF" w:rsidR="00BE473C" w:rsidP="00BE473C" w:rsidRDefault="00BE473C" w14:paraId="2B6D850D" w14:textId="77777777">
      <w:pPr>
        <w:suppressAutoHyphens w:val="0"/>
        <w:rPr>
          <w:rFonts w:ascii="Arial" w:hAnsi="Arial" w:cs="Arial"/>
          <w:sz w:val="24"/>
          <w:szCs w:val="24"/>
        </w:rPr>
      </w:pPr>
      <w:r w:rsidRPr="00E653FF">
        <w:rPr>
          <w:rFonts w:ascii="Arial" w:hAnsi="Arial" w:cs="Arial"/>
          <w:sz w:val="24"/>
          <w:szCs w:val="24"/>
        </w:rPr>
        <w:t>The focus of the assessment is the development of the choreography in response to a dance question or challenge.  Students need to be aware that the judgement of their composition is assisted by the clarity and preciseness of its performance.</w:t>
      </w:r>
    </w:p>
    <w:p w:rsidRPr="00E653FF" w:rsidR="00BE473C" w:rsidP="00BE473C" w:rsidRDefault="00BE473C" w14:paraId="2B6D850E" w14:textId="77777777">
      <w:pPr>
        <w:rPr>
          <w:rFonts w:ascii="Arial" w:hAnsi="Arial" w:cs="Arial"/>
          <w:sz w:val="24"/>
          <w:szCs w:val="24"/>
        </w:rPr>
      </w:pPr>
    </w:p>
    <w:p w:rsidRPr="00E653FF" w:rsidR="00BE473C" w:rsidP="00BE473C" w:rsidRDefault="00BE473C" w14:paraId="2B6D850F" w14:textId="77777777">
      <w:pPr>
        <w:suppressAutoHyphens w:val="0"/>
        <w:rPr>
          <w:rFonts w:ascii="Arial" w:hAnsi="Arial" w:cs="Arial"/>
          <w:sz w:val="24"/>
          <w:szCs w:val="24"/>
        </w:rPr>
      </w:pPr>
      <w:r w:rsidRPr="00E653FF">
        <w:rPr>
          <w:rFonts w:ascii="Arial" w:hAnsi="Arial" w:cs="Arial"/>
          <w:sz w:val="24"/>
          <w:szCs w:val="24"/>
        </w:rPr>
        <w:t xml:space="preserve">For moderation purposes, the student should supply a short statement of the ways in which they have attempted to answer the dance question or challenge in a written, </w:t>
      </w:r>
      <w:r w:rsidRPr="00E653FF" w:rsidR="00246C4B">
        <w:rPr>
          <w:rFonts w:ascii="Arial" w:hAnsi="Arial" w:cs="Arial"/>
          <w:sz w:val="24"/>
          <w:szCs w:val="24"/>
        </w:rPr>
        <w:t>visual,</w:t>
      </w:r>
      <w:r w:rsidRPr="00E653FF">
        <w:rPr>
          <w:rFonts w:ascii="Arial" w:hAnsi="Arial" w:cs="Arial"/>
          <w:sz w:val="24"/>
          <w:szCs w:val="24"/>
        </w:rPr>
        <w:t xml:space="preserve"> or oral form at each stage of the assessment.</w:t>
      </w:r>
    </w:p>
    <w:p w:rsidRPr="00E653FF" w:rsidR="00BE473C" w:rsidP="00BE473C" w:rsidRDefault="00BE473C" w14:paraId="2B6D8510" w14:textId="77777777">
      <w:pPr>
        <w:rPr>
          <w:rFonts w:ascii="Arial" w:hAnsi="Arial" w:cs="Arial"/>
          <w:sz w:val="24"/>
          <w:szCs w:val="24"/>
        </w:rPr>
      </w:pPr>
    </w:p>
    <w:p w:rsidRPr="00E653FF" w:rsidR="002F7EEC" w:rsidP="00BE473C" w:rsidRDefault="00BE473C" w14:paraId="2B6D8511" w14:textId="77777777">
      <w:pPr>
        <w:suppressAutoHyphens w:val="0"/>
        <w:rPr>
          <w:rFonts w:ascii="Arial" w:hAnsi="Arial" w:cs="Arial"/>
          <w:sz w:val="24"/>
          <w:szCs w:val="24"/>
        </w:rPr>
      </w:pPr>
      <w:r w:rsidRPr="00E653FF">
        <w:rPr>
          <w:rFonts w:ascii="Arial" w:hAnsi="Arial" w:cs="Arial"/>
          <w:sz w:val="24"/>
          <w:szCs w:val="24"/>
        </w:rPr>
        <w:t>Where manageable, students should be given an opportunity for re-assessment of this standard.</w:t>
      </w:r>
    </w:p>
    <w:p w:rsidRPr="00E653FF" w:rsidR="002F7EEC" w:rsidP="002F7EEC" w:rsidRDefault="002F7EEC" w14:paraId="2B6D8512" w14:textId="77777777">
      <w:pPr>
        <w:rPr>
          <w:rFonts w:ascii="Arial" w:hAnsi="Arial" w:cs="Arial"/>
          <w:sz w:val="24"/>
          <w:szCs w:val="24"/>
        </w:rPr>
      </w:pPr>
    </w:p>
    <w:p w:rsidRPr="00E653FF" w:rsidR="00A2585C" w:rsidP="002F7EEC" w:rsidRDefault="00A2585C" w14:paraId="2B6D8513"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E653FF" w:rsidR="002F7EEC" w:rsidTr="00BB45B3" w14:paraId="2B6D8516" w14:textId="77777777">
        <w:tc>
          <w:tcPr>
            <w:tcW w:w="4077" w:type="dxa"/>
            <w:vAlign w:val="center"/>
          </w:tcPr>
          <w:p w:rsidRPr="00E653FF" w:rsidR="002F7EEC" w:rsidP="00BB45B3" w:rsidRDefault="002F7EEC" w14:paraId="2B6D8514" w14:textId="77777777">
            <w:pPr>
              <w:tabs>
                <w:tab w:val="left" w:pos="1665"/>
              </w:tabs>
              <w:spacing w:before="80" w:after="80"/>
              <w:rPr>
                <w:rFonts w:ascii="Arial" w:hAnsi="Arial" w:cs="Arial"/>
                <w:b/>
                <w:sz w:val="24"/>
                <w:szCs w:val="24"/>
              </w:rPr>
            </w:pPr>
            <w:r w:rsidRPr="00E653FF">
              <w:rPr>
                <w:rFonts w:ascii="Arial" w:hAnsi="Arial" w:cs="Arial"/>
                <w:b/>
                <w:sz w:val="24"/>
                <w:szCs w:val="24"/>
              </w:rPr>
              <w:t>Achievement Standard Number</w:t>
            </w:r>
          </w:p>
        </w:tc>
        <w:tc>
          <w:tcPr>
            <w:tcW w:w="5776" w:type="dxa"/>
            <w:vAlign w:val="center"/>
          </w:tcPr>
          <w:p w:rsidRPr="00E653FF" w:rsidR="002F7EEC" w:rsidP="00105AD2" w:rsidRDefault="00105AD2" w14:paraId="2B6D8515" w14:textId="77777777">
            <w:pPr>
              <w:tabs>
                <w:tab w:val="left" w:pos="1665"/>
              </w:tabs>
              <w:spacing w:before="80" w:after="80"/>
              <w:rPr>
                <w:rFonts w:ascii="Arial" w:hAnsi="Arial" w:cs="Arial"/>
                <w:b/>
                <w:sz w:val="24"/>
                <w:szCs w:val="24"/>
              </w:rPr>
            </w:pPr>
            <w:r w:rsidRPr="00105AD2">
              <w:rPr>
                <w:rFonts w:ascii="Arial" w:hAnsi="Arial" w:cs="Arial"/>
                <w:b/>
                <w:sz w:val="24"/>
                <w:szCs w:val="24"/>
                <w:lang w:val="en-NZ"/>
              </w:rPr>
              <w:t>915</w:t>
            </w:r>
            <w:r>
              <w:rPr>
                <w:rFonts w:ascii="Arial" w:hAnsi="Arial" w:cs="Arial"/>
                <w:b/>
                <w:sz w:val="24"/>
                <w:szCs w:val="24"/>
                <w:lang w:val="en-NZ"/>
              </w:rPr>
              <w:t>90</w:t>
            </w:r>
            <w:r w:rsidRPr="00105AD2">
              <w:rPr>
                <w:rFonts w:ascii="Arial" w:hAnsi="Arial" w:cs="Arial"/>
                <w:b/>
                <w:sz w:val="24"/>
                <w:szCs w:val="24"/>
                <w:lang w:val="en-NZ"/>
              </w:rPr>
              <w:t xml:space="preserve"> Dance</w:t>
            </w:r>
            <w:r>
              <w:rPr>
                <w:rFonts w:ascii="Arial" w:hAnsi="Arial" w:cs="Arial"/>
                <w:lang w:val="en-NZ"/>
              </w:rPr>
              <w:t xml:space="preserve"> </w:t>
            </w:r>
            <w:r w:rsidRPr="00E653FF" w:rsidR="002F7EEC">
              <w:rPr>
                <w:rFonts w:ascii="Arial" w:hAnsi="Arial" w:cs="Arial"/>
                <w:b/>
                <w:sz w:val="24"/>
                <w:szCs w:val="24"/>
              </w:rPr>
              <w:t>3.</w:t>
            </w:r>
            <w:r w:rsidRPr="00E653FF" w:rsidR="00BE473C">
              <w:rPr>
                <w:rFonts w:ascii="Arial" w:hAnsi="Arial" w:cs="Arial"/>
                <w:b/>
                <w:sz w:val="24"/>
                <w:szCs w:val="24"/>
              </w:rPr>
              <w:t>3</w:t>
            </w:r>
          </w:p>
        </w:tc>
      </w:tr>
      <w:tr w:rsidRPr="00E653FF" w:rsidR="002F7EEC" w:rsidTr="00BB45B3" w14:paraId="2B6D8519" w14:textId="77777777">
        <w:tc>
          <w:tcPr>
            <w:tcW w:w="4077" w:type="dxa"/>
            <w:vAlign w:val="center"/>
          </w:tcPr>
          <w:p w:rsidRPr="00E653FF" w:rsidR="002F7EEC" w:rsidP="00BB45B3" w:rsidRDefault="002F7EEC" w14:paraId="2B6D8517" w14:textId="77777777">
            <w:pPr>
              <w:tabs>
                <w:tab w:val="left" w:pos="1665"/>
              </w:tabs>
              <w:spacing w:before="80" w:after="80"/>
              <w:rPr>
                <w:rFonts w:ascii="Arial" w:hAnsi="Arial" w:cs="Arial"/>
                <w:b/>
                <w:sz w:val="24"/>
                <w:szCs w:val="24"/>
              </w:rPr>
            </w:pPr>
            <w:r w:rsidRPr="00E653FF">
              <w:rPr>
                <w:rFonts w:ascii="Arial" w:hAnsi="Arial" w:cs="Arial"/>
                <w:b/>
                <w:sz w:val="24"/>
                <w:szCs w:val="24"/>
              </w:rPr>
              <w:t>Title</w:t>
            </w:r>
          </w:p>
        </w:tc>
        <w:tc>
          <w:tcPr>
            <w:tcW w:w="5776" w:type="dxa"/>
            <w:vAlign w:val="center"/>
          </w:tcPr>
          <w:p w:rsidRPr="00E653FF" w:rsidR="002F7EEC" w:rsidP="00BB45B3" w:rsidRDefault="00BE473C" w14:paraId="2B6D8518" w14:textId="77777777">
            <w:pPr>
              <w:tabs>
                <w:tab w:val="left" w:pos="1665"/>
              </w:tabs>
              <w:spacing w:before="80" w:after="80"/>
              <w:rPr>
                <w:rFonts w:ascii="Arial" w:hAnsi="Arial" w:cs="Arial"/>
                <w:sz w:val="24"/>
                <w:szCs w:val="24"/>
              </w:rPr>
            </w:pPr>
            <w:r w:rsidRPr="00E653FF">
              <w:rPr>
                <w:rFonts w:ascii="Arial" w:hAnsi="Arial" w:cs="Arial"/>
                <w:sz w:val="24"/>
                <w:szCs w:val="24"/>
              </w:rPr>
              <w:t>Perform a solo or duet dance</w:t>
            </w:r>
          </w:p>
        </w:tc>
      </w:tr>
      <w:tr w:rsidRPr="00E653FF" w:rsidR="002F7EEC" w:rsidTr="00BB45B3" w14:paraId="2B6D851C" w14:textId="77777777">
        <w:tc>
          <w:tcPr>
            <w:tcW w:w="4077" w:type="dxa"/>
            <w:vAlign w:val="center"/>
          </w:tcPr>
          <w:p w:rsidRPr="00E653FF" w:rsidR="002F7EEC" w:rsidP="00BB45B3" w:rsidRDefault="002F7EEC" w14:paraId="2B6D851A" w14:textId="77777777">
            <w:pPr>
              <w:tabs>
                <w:tab w:val="left" w:pos="1665"/>
              </w:tabs>
              <w:spacing w:before="80" w:after="80"/>
              <w:rPr>
                <w:rFonts w:ascii="Arial" w:hAnsi="Arial" w:cs="Arial"/>
                <w:b/>
                <w:sz w:val="24"/>
                <w:szCs w:val="24"/>
              </w:rPr>
            </w:pPr>
            <w:r w:rsidRPr="00E653FF">
              <w:rPr>
                <w:rFonts w:ascii="Arial" w:hAnsi="Arial" w:cs="Arial"/>
                <w:b/>
                <w:sz w:val="24"/>
                <w:szCs w:val="24"/>
              </w:rPr>
              <w:t>Number of Credits</w:t>
            </w:r>
          </w:p>
        </w:tc>
        <w:tc>
          <w:tcPr>
            <w:tcW w:w="5776" w:type="dxa"/>
            <w:vAlign w:val="center"/>
          </w:tcPr>
          <w:p w:rsidRPr="00E653FF" w:rsidR="002F7EEC" w:rsidP="00BB45B3" w:rsidRDefault="00BE473C" w14:paraId="2B6D851B" w14:textId="77777777">
            <w:pPr>
              <w:tabs>
                <w:tab w:val="left" w:pos="1665"/>
              </w:tabs>
              <w:spacing w:before="80" w:after="80"/>
              <w:rPr>
                <w:rFonts w:ascii="Arial" w:hAnsi="Arial" w:cs="Arial"/>
                <w:sz w:val="24"/>
                <w:szCs w:val="24"/>
              </w:rPr>
            </w:pPr>
            <w:r w:rsidRPr="00E653FF">
              <w:rPr>
                <w:rFonts w:ascii="Arial" w:hAnsi="Arial" w:cs="Arial"/>
                <w:sz w:val="24"/>
                <w:szCs w:val="24"/>
              </w:rPr>
              <w:t>4</w:t>
            </w:r>
          </w:p>
        </w:tc>
      </w:tr>
      <w:tr w:rsidRPr="00E653FF" w:rsidR="002F7EEC" w:rsidTr="00BB45B3" w14:paraId="2B6D851F" w14:textId="77777777">
        <w:tc>
          <w:tcPr>
            <w:tcW w:w="4077" w:type="dxa"/>
            <w:vAlign w:val="center"/>
          </w:tcPr>
          <w:p w:rsidRPr="00E653FF" w:rsidR="002F7EEC" w:rsidP="00BB45B3" w:rsidRDefault="002F7EEC" w14:paraId="2B6D851D" w14:textId="77777777">
            <w:pPr>
              <w:tabs>
                <w:tab w:val="left" w:pos="1665"/>
              </w:tabs>
              <w:spacing w:before="80" w:after="80"/>
              <w:rPr>
                <w:rFonts w:ascii="Arial" w:hAnsi="Arial" w:cs="Arial"/>
                <w:b/>
                <w:sz w:val="24"/>
                <w:szCs w:val="24"/>
              </w:rPr>
            </w:pPr>
            <w:r w:rsidRPr="00E653FF">
              <w:rPr>
                <w:rFonts w:ascii="Arial" w:hAnsi="Arial" w:cs="Arial"/>
                <w:b/>
                <w:sz w:val="24"/>
                <w:szCs w:val="24"/>
              </w:rPr>
              <w:t>Version</w:t>
            </w:r>
          </w:p>
        </w:tc>
        <w:tc>
          <w:tcPr>
            <w:tcW w:w="5776" w:type="dxa"/>
            <w:vAlign w:val="center"/>
          </w:tcPr>
          <w:p w:rsidRPr="00E653FF" w:rsidR="002F7EEC" w:rsidP="00BB45B3" w:rsidRDefault="008C7391" w14:paraId="2B6D851E" w14:textId="77777777">
            <w:pPr>
              <w:tabs>
                <w:tab w:val="left" w:pos="1665"/>
              </w:tabs>
              <w:spacing w:before="80" w:after="80"/>
              <w:rPr>
                <w:rFonts w:ascii="Arial" w:hAnsi="Arial" w:cs="Arial"/>
                <w:sz w:val="24"/>
                <w:szCs w:val="24"/>
              </w:rPr>
            </w:pPr>
            <w:r>
              <w:rPr>
                <w:rFonts w:ascii="Arial" w:hAnsi="Arial" w:cs="Arial"/>
                <w:sz w:val="24"/>
                <w:szCs w:val="24"/>
              </w:rPr>
              <w:t>2</w:t>
            </w:r>
          </w:p>
        </w:tc>
      </w:tr>
    </w:tbl>
    <w:p w:rsidRPr="00E653FF" w:rsidR="002F7EEC" w:rsidP="002F7EEC" w:rsidRDefault="002F7EEC" w14:paraId="2B6D8520" w14:textId="77777777">
      <w:pPr>
        <w:tabs>
          <w:tab w:val="left" w:pos="1665"/>
        </w:tabs>
        <w:rPr>
          <w:rFonts w:ascii="Arial" w:hAnsi="Arial" w:cs="Arial"/>
          <w:sz w:val="24"/>
          <w:szCs w:val="24"/>
        </w:rPr>
      </w:pPr>
    </w:p>
    <w:p w:rsidRPr="00E653FF" w:rsidR="00BE473C" w:rsidP="00BE473C" w:rsidRDefault="00CC45A9" w14:paraId="2B6D8521" w14:textId="77777777">
      <w:pPr>
        <w:rPr>
          <w:rFonts w:ascii="Arial" w:hAnsi="Arial" w:cs="Arial"/>
          <w:sz w:val="24"/>
          <w:szCs w:val="24"/>
        </w:rPr>
      </w:pPr>
      <w:r>
        <w:rPr>
          <w:rFonts w:ascii="Arial" w:hAnsi="Arial" w:cs="Arial"/>
          <w:sz w:val="24"/>
          <w:szCs w:val="24"/>
        </w:rPr>
        <w:t>In order to ensure sufficiency of evidence it is strongly recommended that t</w:t>
      </w:r>
      <w:r w:rsidRPr="00E653FF" w:rsidR="00BE473C">
        <w:rPr>
          <w:rFonts w:ascii="Arial" w:hAnsi="Arial" w:cs="Arial"/>
          <w:sz w:val="24"/>
          <w:szCs w:val="24"/>
        </w:rPr>
        <w:t xml:space="preserve">he performer be actively involved in performance for at least 2 minutes. </w:t>
      </w:r>
    </w:p>
    <w:p w:rsidRPr="00E653FF" w:rsidR="00BE473C" w:rsidP="00BE473C" w:rsidRDefault="00BE473C" w14:paraId="2B6D8522" w14:textId="77777777">
      <w:pPr>
        <w:rPr>
          <w:rFonts w:ascii="Arial" w:hAnsi="Arial" w:cs="Arial"/>
          <w:sz w:val="24"/>
          <w:szCs w:val="24"/>
        </w:rPr>
      </w:pPr>
    </w:p>
    <w:p w:rsidRPr="00E653FF" w:rsidR="00BE473C" w:rsidP="00BE473C" w:rsidRDefault="00BE473C" w14:paraId="2B6D8523" w14:textId="77777777">
      <w:pPr>
        <w:rPr>
          <w:rFonts w:ascii="Arial" w:hAnsi="Arial" w:cs="Arial"/>
          <w:sz w:val="24"/>
          <w:szCs w:val="24"/>
        </w:rPr>
      </w:pPr>
      <w:r w:rsidRPr="00E653FF">
        <w:rPr>
          <w:rFonts w:ascii="Arial" w:hAnsi="Arial" w:cs="Arial"/>
          <w:sz w:val="24"/>
          <w:szCs w:val="24"/>
        </w:rPr>
        <w:t>The dance may be choreographed by the teacher, a guest tutor or a student.</w:t>
      </w:r>
    </w:p>
    <w:p w:rsidRPr="00E653FF" w:rsidR="00BE473C" w:rsidP="00BE473C" w:rsidRDefault="00BE473C" w14:paraId="2B6D8524" w14:textId="77777777">
      <w:pPr>
        <w:rPr>
          <w:rFonts w:ascii="Arial" w:hAnsi="Arial" w:cs="Arial"/>
          <w:sz w:val="24"/>
          <w:szCs w:val="24"/>
        </w:rPr>
      </w:pPr>
    </w:p>
    <w:p w:rsidRPr="00E653FF" w:rsidR="00BE473C" w:rsidP="00BE473C" w:rsidRDefault="00BE473C" w14:paraId="2B6D8525" w14:textId="77777777">
      <w:pPr>
        <w:rPr>
          <w:rFonts w:ascii="Arial" w:hAnsi="Arial" w:cs="Arial"/>
          <w:sz w:val="24"/>
          <w:szCs w:val="24"/>
        </w:rPr>
      </w:pPr>
      <w:r w:rsidRPr="00E653FF">
        <w:rPr>
          <w:rFonts w:ascii="Arial" w:hAnsi="Arial" w:cs="Arial"/>
          <w:sz w:val="24"/>
          <w:szCs w:val="24"/>
        </w:rPr>
        <w:t>For assessment purposes, students may perform in a classroom/studio setting.</w:t>
      </w:r>
    </w:p>
    <w:p w:rsidRPr="00E653FF" w:rsidR="00BE473C" w:rsidP="00BE473C" w:rsidRDefault="00BE473C" w14:paraId="2B6D8526" w14:textId="77777777">
      <w:pPr>
        <w:rPr>
          <w:rFonts w:ascii="Arial" w:hAnsi="Arial" w:cs="Arial"/>
          <w:sz w:val="24"/>
          <w:szCs w:val="24"/>
        </w:rPr>
      </w:pPr>
    </w:p>
    <w:p w:rsidRPr="00E653FF" w:rsidR="00BE473C" w:rsidP="00BE473C" w:rsidRDefault="00BE473C" w14:paraId="2B6D8527" w14:textId="77777777">
      <w:pPr>
        <w:rPr>
          <w:rFonts w:ascii="Arial" w:hAnsi="Arial" w:cs="Arial"/>
          <w:sz w:val="24"/>
          <w:szCs w:val="24"/>
        </w:rPr>
      </w:pPr>
      <w:r w:rsidRPr="00E653FF">
        <w:rPr>
          <w:rFonts w:ascii="Arial" w:hAnsi="Arial" w:cs="Arial"/>
          <w:sz w:val="24"/>
          <w:szCs w:val="24"/>
        </w:rPr>
        <w:t>Costumes are not required, however, for assessment students need to be dressed appropriately for the genre or style of dance (e.g. appropriate footwear).</w:t>
      </w:r>
    </w:p>
    <w:p w:rsidRPr="00E653FF" w:rsidR="00BE473C" w:rsidP="00BE473C" w:rsidRDefault="00BE473C" w14:paraId="2B6D8528" w14:textId="77777777">
      <w:pPr>
        <w:rPr>
          <w:rFonts w:ascii="Arial" w:hAnsi="Arial" w:cs="Arial"/>
          <w:sz w:val="24"/>
          <w:szCs w:val="24"/>
        </w:rPr>
      </w:pPr>
    </w:p>
    <w:p w:rsidRPr="00E653FF" w:rsidR="00BE473C" w:rsidP="00BE473C" w:rsidRDefault="00BE473C" w14:paraId="2B6D8529" w14:textId="77777777">
      <w:pPr>
        <w:rPr>
          <w:rFonts w:ascii="Arial" w:hAnsi="Arial" w:cs="Arial"/>
          <w:sz w:val="24"/>
          <w:szCs w:val="24"/>
        </w:rPr>
      </w:pPr>
      <w:r w:rsidRPr="00E653FF">
        <w:rPr>
          <w:rFonts w:ascii="Arial" w:hAnsi="Arial" w:cs="Arial"/>
          <w:sz w:val="24"/>
          <w:szCs w:val="24"/>
        </w:rPr>
        <w:t xml:space="preserve">Accompaniment </w:t>
      </w:r>
      <w:r w:rsidRPr="00E653FF" w:rsidR="00246C4B">
        <w:rPr>
          <w:rFonts w:ascii="Arial" w:hAnsi="Arial" w:cs="Arial"/>
          <w:sz w:val="24"/>
          <w:szCs w:val="24"/>
        </w:rPr>
        <w:t>may be music, sound or silence.</w:t>
      </w:r>
    </w:p>
    <w:p w:rsidRPr="00E653FF" w:rsidR="00BE473C" w:rsidP="00BE473C" w:rsidRDefault="00BE473C" w14:paraId="2B6D852A" w14:textId="77777777">
      <w:pPr>
        <w:rPr>
          <w:rFonts w:ascii="Arial" w:hAnsi="Arial" w:cs="Arial"/>
          <w:sz w:val="24"/>
          <w:szCs w:val="24"/>
        </w:rPr>
      </w:pPr>
    </w:p>
    <w:p w:rsidRPr="00E653FF" w:rsidR="00BE473C" w:rsidP="00BE473C" w:rsidRDefault="00BE473C" w14:paraId="2B6D852B" w14:textId="77777777">
      <w:pPr>
        <w:rPr>
          <w:rFonts w:ascii="Arial" w:hAnsi="Arial" w:cs="Arial"/>
          <w:sz w:val="24"/>
          <w:szCs w:val="24"/>
        </w:rPr>
      </w:pPr>
      <w:r w:rsidRPr="00E653FF">
        <w:rPr>
          <w:rFonts w:ascii="Arial" w:hAnsi="Arial" w:cs="Arial"/>
          <w:sz w:val="24"/>
          <w:szCs w:val="24"/>
        </w:rPr>
        <w:t>The solo or duet dance should be presented formally using public performance protocols.</w:t>
      </w:r>
    </w:p>
    <w:p w:rsidRPr="00E653FF" w:rsidR="00BE473C" w:rsidP="00BE473C" w:rsidRDefault="00BE473C" w14:paraId="2B6D852C" w14:textId="77777777">
      <w:pPr>
        <w:rPr>
          <w:rFonts w:ascii="Arial" w:hAnsi="Arial" w:cs="Arial"/>
          <w:sz w:val="24"/>
          <w:szCs w:val="24"/>
        </w:rPr>
      </w:pPr>
    </w:p>
    <w:p w:rsidRPr="00E653FF" w:rsidR="00BE473C" w:rsidP="00BE473C" w:rsidRDefault="00BE473C" w14:paraId="2B6D852D" w14:textId="77777777">
      <w:pPr>
        <w:rPr>
          <w:rFonts w:ascii="Arial" w:hAnsi="Arial" w:cs="Arial"/>
          <w:sz w:val="24"/>
          <w:szCs w:val="24"/>
        </w:rPr>
      </w:pPr>
      <w:r w:rsidRPr="00E653FF">
        <w:rPr>
          <w:rFonts w:ascii="Arial" w:hAnsi="Arial" w:cs="Arial"/>
          <w:sz w:val="24"/>
          <w:szCs w:val="24"/>
        </w:rPr>
        <w:t xml:space="preserve">Prior to assessment the student may be required to describe the choreographic intention and/or performance requirements of the solo or duet to the assessor, but this description will not be assessed. </w:t>
      </w:r>
    </w:p>
    <w:p w:rsidRPr="00E653FF" w:rsidR="00BE473C" w:rsidP="00BE473C" w:rsidRDefault="00BE473C" w14:paraId="2B6D852E" w14:textId="77777777">
      <w:pPr>
        <w:rPr>
          <w:rFonts w:ascii="Arial" w:hAnsi="Arial" w:cs="Arial"/>
          <w:sz w:val="24"/>
          <w:szCs w:val="24"/>
        </w:rPr>
      </w:pPr>
    </w:p>
    <w:p w:rsidRPr="00E653FF" w:rsidR="00BE473C" w:rsidP="00BE473C" w:rsidRDefault="00BE473C" w14:paraId="2B6D852F" w14:textId="77777777">
      <w:pPr>
        <w:rPr>
          <w:rFonts w:ascii="Arial" w:hAnsi="Arial" w:cs="Arial"/>
          <w:sz w:val="24"/>
          <w:szCs w:val="24"/>
        </w:rPr>
      </w:pPr>
      <w:r w:rsidRPr="00E653FF">
        <w:rPr>
          <w:rFonts w:ascii="Arial" w:hAnsi="Arial" w:cs="Arial"/>
          <w:sz w:val="24"/>
          <w:szCs w:val="24"/>
        </w:rPr>
        <w:t>Assessment against this achievement standard should be of one or more live showings of the solo or duet dance.  A recording of the performances can be used to confirm assessment judgements.</w:t>
      </w:r>
    </w:p>
    <w:p w:rsidRPr="00E653FF" w:rsidR="00E14ADD" w:rsidP="00BE473C" w:rsidRDefault="00E14ADD" w14:paraId="2B6D8530" w14:textId="77777777">
      <w:pPr>
        <w:rPr>
          <w:rFonts w:ascii="Arial" w:hAnsi="Arial" w:cs="Arial"/>
          <w:sz w:val="24"/>
          <w:szCs w:val="24"/>
        </w:rPr>
      </w:pPr>
    </w:p>
    <w:p w:rsidRPr="00E653FF" w:rsidR="00BE473C" w:rsidP="00BE473C" w:rsidRDefault="00BE473C" w14:paraId="2B6D8531" w14:textId="77777777">
      <w:pPr>
        <w:rPr>
          <w:rFonts w:ascii="Arial" w:hAnsi="Arial" w:cs="Arial"/>
          <w:sz w:val="24"/>
          <w:szCs w:val="24"/>
        </w:rPr>
      </w:pPr>
      <w:r w:rsidRPr="00E653FF">
        <w:rPr>
          <w:rFonts w:ascii="Arial" w:hAnsi="Arial" w:cs="Arial"/>
          <w:sz w:val="24"/>
          <w:szCs w:val="24"/>
        </w:rPr>
        <w:t xml:space="preserve">Where manageable, students should be given an opportunity for re-assessment of this standard. </w:t>
      </w:r>
    </w:p>
    <w:p w:rsidRPr="00E653FF" w:rsidR="00246C4B" w:rsidP="00246C4B" w:rsidRDefault="00246C4B" w14:paraId="2B6D8532" w14:textId="77777777">
      <w:pPr>
        <w:tabs>
          <w:tab w:val="left" w:pos="1134"/>
        </w:tabs>
        <w:rPr>
          <w:rFonts w:ascii="Arial" w:hAnsi="Arial" w:cs="Arial"/>
        </w:rPr>
      </w:pPr>
    </w:p>
    <w:p w:rsidRPr="00E653FF" w:rsidR="002F7EEC" w:rsidP="002F7EEC" w:rsidRDefault="002F7EEC" w14:paraId="2B6D8533"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E653FF" w:rsidR="002F7EEC" w:rsidTr="00BB45B3" w14:paraId="2B6D8536" w14:textId="77777777">
        <w:tc>
          <w:tcPr>
            <w:tcW w:w="4077" w:type="dxa"/>
            <w:vAlign w:val="center"/>
          </w:tcPr>
          <w:p w:rsidRPr="00E653FF" w:rsidR="002F7EEC" w:rsidP="00AB6581" w:rsidRDefault="002F7EEC" w14:paraId="2B6D8534" w14:textId="77777777">
            <w:pPr>
              <w:keepNext/>
              <w:keepLines/>
              <w:tabs>
                <w:tab w:val="left" w:pos="1665"/>
              </w:tabs>
              <w:spacing w:before="80" w:after="80"/>
              <w:rPr>
                <w:rFonts w:ascii="Arial" w:hAnsi="Arial" w:cs="Arial"/>
                <w:b/>
                <w:sz w:val="24"/>
                <w:szCs w:val="24"/>
              </w:rPr>
            </w:pPr>
            <w:r w:rsidRPr="00E653FF">
              <w:rPr>
                <w:rFonts w:ascii="Arial" w:hAnsi="Arial" w:cs="Arial"/>
                <w:b/>
                <w:sz w:val="24"/>
                <w:szCs w:val="24"/>
              </w:rPr>
              <w:lastRenderedPageBreak/>
              <w:t>Achievement Standard Number</w:t>
            </w:r>
          </w:p>
        </w:tc>
        <w:tc>
          <w:tcPr>
            <w:tcW w:w="5776" w:type="dxa"/>
            <w:vAlign w:val="center"/>
          </w:tcPr>
          <w:p w:rsidRPr="00E653FF" w:rsidR="002F7EEC" w:rsidP="00105AD2" w:rsidRDefault="00105AD2" w14:paraId="2B6D8535" w14:textId="77777777">
            <w:pPr>
              <w:keepNext/>
              <w:keepLines/>
              <w:tabs>
                <w:tab w:val="left" w:pos="1665"/>
              </w:tabs>
              <w:spacing w:before="80" w:after="80"/>
              <w:rPr>
                <w:rFonts w:ascii="Arial" w:hAnsi="Arial" w:cs="Arial"/>
                <w:b/>
                <w:sz w:val="24"/>
                <w:szCs w:val="24"/>
              </w:rPr>
            </w:pPr>
            <w:r w:rsidRPr="00105AD2">
              <w:rPr>
                <w:rFonts w:ascii="Arial" w:hAnsi="Arial" w:cs="Arial"/>
                <w:b/>
                <w:sz w:val="24"/>
                <w:szCs w:val="24"/>
                <w:lang w:val="en-NZ"/>
              </w:rPr>
              <w:t>915</w:t>
            </w:r>
            <w:r>
              <w:rPr>
                <w:rFonts w:ascii="Arial" w:hAnsi="Arial" w:cs="Arial"/>
                <w:b/>
                <w:sz w:val="24"/>
                <w:szCs w:val="24"/>
                <w:lang w:val="en-NZ"/>
              </w:rPr>
              <w:t>91</w:t>
            </w:r>
            <w:r w:rsidRPr="00105AD2">
              <w:rPr>
                <w:rFonts w:ascii="Arial" w:hAnsi="Arial" w:cs="Arial"/>
                <w:b/>
                <w:sz w:val="24"/>
                <w:szCs w:val="24"/>
                <w:lang w:val="en-NZ"/>
              </w:rPr>
              <w:t xml:space="preserve"> Dance</w:t>
            </w:r>
            <w:r>
              <w:rPr>
                <w:rFonts w:ascii="Arial" w:hAnsi="Arial" w:cs="Arial"/>
                <w:lang w:val="en-NZ"/>
              </w:rPr>
              <w:t xml:space="preserve"> </w:t>
            </w:r>
            <w:r w:rsidRPr="00E653FF" w:rsidR="002F7EEC">
              <w:rPr>
                <w:rFonts w:ascii="Arial" w:hAnsi="Arial" w:cs="Arial"/>
                <w:b/>
                <w:sz w:val="24"/>
                <w:szCs w:val="24"/>
              </w:rPr>
              <w:t>3.</w:t>
            </w:r>
            <w:r w:rsidRPr="00E653FF" w:rsidR="00BE473C">
              <w:rPr>
                <w:rFonts w:ascii="Arial" w:hAnsi="Arial" w:cs="Arial"/>
                <w:b/>
                <w:sz w:val="24"/>
                <w:szCs w:val="24"/>
              </w:rPr>
              <w:t>4</w:t>
            </w:r>
          </w:p>
        </w:tc>
      </w:tr>
      <w:tr w:rsidRPr="00E653FF" w:rsidR="002F7EEC" w:rsidTr="00BB45B3" w14:paraId="2B6D8539" w14:textId="77777777">
        <w:tc>
          <w:tcPr>
            <w:tcW w:w="4077" w:type="dxa"/>
            <w:vAlign w:val="center"/>
          </w:tcPr>
          <w:p w:rsidRPr="00E653FF" w:rsidR="002F7EEC" w:rsidP="00AB6581" w:rsidRDefault="002F7EEC" w14:paraId="2B6D8537" w14:textId="77777777">
            <w:pPr>
              <w:keepNext/>
              <w:keepLines/>
              <w:tabs>
                <w:tab w:val="left" w:pos="1665"/>
              </w:tabs>
              <w:spacing w:before="80" w:after="80"/>
              <w:rPr>
                <w:rFonts w:ascii="Arial" w:hAnsi="Arial" w:cs="Arial"/>
                <w:b/>
                <w:sz w:val="24"/>
                <w:szCs w:val="24"/>
              </w:rPr>
            </w:pPr>
            <w:r w:rsidRPr="00E653FF">
              <w:rPr>
                <w:rFonts w:ascii="Arial" w:hAnsi="Arial" w:cs="Arial"/>
                <w:b/>
                <w:sz w:val="24"/>
                <w:szCs w:val="24"/>
              </w:rPr>
              <w:t>Title</w:t>
            </w:r>
          </w:p>
        </w:tc>
        <w:tc>
          <w:tcPr>
            <w:tcW w:w="5776" w:type="dxa"/>
            <w:vAlign w:val="center"/>
          </w:tcPr>
          <w:p w:rsidRPr="00E653FF" w:rsidR="002F7EEC" w:rsidP="00AB6581" w:rsidRDefault="00BE473C" w14:paraId="2B6D8538" w14:textId="77777777">
            <w:pPr>
              <w:keepNext/>
              <w:keepLines/>
              <w:tabs>
                <w:tab w:val="left" w:pos="1665"/>
              </w:tabs>
              <w:spacing w:before="80" w:after="80"/>
              <w:rPr>
                <w:rFonts w:ascii="Arial" w:hAnsi="Arial" w:cs="Arial"/>
                <w:sz w:val="24"/>
                <w:szCs w:val="24"/>
              </w:rPr>
            </w:pPr>
            <w:r w:rsidRPr="00E653FF">
              <w:rPr>
                <w:rFonts w:ascii="Arial" w:hAnsi="Arial" w:cs="Arial"/>
                <w:sz w:val="24"/>
                <w:szCs w:val="24"/>
              </w:rPr>
              <w:t>Perform a group dance</w:t>
            </w:r>
          </w:p>
        </w:tc>
      </w:tr>
      <w:tr w:rsidRPr="00E653FF" w:rsidR="002F7EEC" w:rsidTr="00BB45B3" w14:paraId="2B6D853C" w14:textId="77777777">
        <w:tc>
          <w:tcPr>
            <w:tcW w:w="4077" w:type="dxa"/>
            <w:vAlign w:val="center"/>
          </w:tcPr>
          <w:p w:rsidRPr="00E653FF" w:rsidR="002F7EEC" w:rsidP="00AB6581" w:rsidRDefault="002F7EEC" w14:paraId="2B6D853A" w14:textId="77777777">
            <w:pPr>
              <w:keepNext/>
              <w:keepLines/>
              <w:tabs>
                <w:tab w:val="left" w:pos="1665"/>
              </w:tabs>
              <w:spacing w:before="80" w:after="80"/>
              <w:rPr>
                <w:rFonts w:ascii="Arial" w:hAnsi="Arial" w:cs="Arial"/>
                <w:b/>
                <w:sz w:val="24"/>
                <w:szCs w:val="24"/>
              </w:rPr>
            </w:pPr>
            <w:r w:rsidRPr="00E653FF">
              <w:rPr>
                <w:rFonts w:ascii="Arial" w:hAnsi="Arial" w:cs="Arial"/>
                <w:b/>
                <w:sz w:val="24"/>
                <w:szCs w:val="24"/>
              </w:rPr>
              <w:t>Number of Credits</w:t>
            </w:r>
          </w:p>
        </w:tc>
        <w:tc>
          <w:tcPr>
            <w:tcW w:w="5776" w:type="dxa"/>
            <w:vAlign w:val="center"/>
          </w:tcPr>
          <w:p w:rsidRPr="00E653FF" w:rsidR="002F7EEC" w:rsidP="00AB6581" w:rsidRDefault="00BE473C" w14:paraId="2B6D853B" w14:textId="77777777">
            <w:pPr>
              <w:keepNext/>
              <w:keepLines/>
              <w:tabs>
                <w:tab w:val="left" w:pos="1665"/>
              </w:tabs>
              <w:spacing w:before="80" w:after="80"/>
              <w:rPr>
                <w:rFonts w:ascii="Arial" w:hAnsi="Arial" w:cs="Arial"/>
                <w:sz w:val="24"/>
                <w:szCs w:val="24"/>
              </w:rPr>
            </w:pPr>
            <w:r w:rsidRPr="00E653FF">
              <w:rPr>
                <w:rFonts w:ascii="Arial" w:hAnsi="Arial" w:cs="Arial"/>
                <w:sz w:val="24"/>
                <w:szCs w:val="24"/>
              </w:rPr>
              <w:t>4</w:t>
            </w:r>
          </w:p>
        </w:tc>
      </w:tr>
      <w:tr w:rsidRPr="00E653FF" w:rsidR="002F7EEC" w:rsidTr="00BB45B3" w14:paraId="2B6D853F" w14:textId="77777777">
        <w:tc>
          <w:tcPr>
            <w:tcW w:w="4077" w:type="dxa"/>
            <w:vAlign w:val="center"/>
          </w:tcPr>
          <w:p w:rsidRPr="00E653FF" w:rsidR="002F7EEC" w:rsidP="00AB6581" w:rsidRDefault="002F7EEC" w14:paraId="2B6D853D" w14:textId="77777777">
            <w:pPr>
              <w:keepNext/>
              <w:keepLines/>
              <w:tabs>
                <w:tab w:val="left" w:pos="1665"/>
              </w:tabs>
              <w:spacing w:before="80" w:after="80"/>
              <w:rPr>
                <w:rFonts w:ascii="Arial" w:hAnsi="Arial" w:cs="Arial"/>
                <w:b/>
                <w:sz w:val="24"/>
                <w:szCs w:val="24"/>
              </w:rPr>
            </w:pPr>
            <w:r w:rsidRPr="00E653FF">
              <w:rPr>
                <w:rFonts w:ascii="Arial" w:hAnsi="Arial" w:cs="Arial"/>
                <w:b/>
                <w:sz w:val="24"/>
                <w:szCs w:val="24"/>
              </w:rPr>
              <w:t>Version</w:t>
            </w:r>
          </w:p>
        </w:tc>
        <w:tc>
          <w:tcPr>
            <w:tcW w:w="5776" w:type="dxa"/>
            <w:vAlign w:val="center"/>
          </w:tcPr>
          <w:p w:rsidRPr="00E653FF" w:rsidR="002F7EEC" w:rsidP="00AB6581" w:rsidRDefault="008C7391" w14:paraId="2B6D853E" w14:textId="77777777">
            <w:pPr>
              <w:keepNext/>
              <w:keepLines/>
              <w:tabs>
                <w:tab w:val="left" w:pos="1665"/>
              </w:tabs>
              <w:spacing w:before="80" w:after="80"/>
              <w:rPr>
                <w:rFonts w:ascii="Arial" w:hAnsi="Arial" w:cs="Arial"/>
                <w:sz w:val="24"/>
                <w:szCs w:val="24"/>
              </w:rPr>
            </w:pPr>
            <w:r>
              <w:rPr>
                <w:rFonts w:ascii="Arial" w:hAnsi="Arial" w:cs="Arial"/>
                <w:sz w:val="24"/>
                <w:szCs w:val="24"/>
              </w:rPr>
              <w:t>2</w:t>
            </w:r>
          </w:p>
        </w:tc>
      </w:tr>
    </w:tbl>
    <w:p w:rsidRPr="00E653FF" w:rsidR="002F7EEC" w:rsidP="00AB6581" w:rsidRDefault="002F7EEC" w14:paraId="2B6D8540" w14:textId="77777777">
      <w:pPr>
        <w:keepNext/>
        <w:tabs>
          <w:tab w:val="left" w:pos="1665"/>
        </w:tabs>
        <w:rPr>
          <w:rFonts w:ascii="Arial" w:hAnsi="Arial" w:cs="Arial"/>
          <w:sz w:val="24"/>
          <w:szCs w:val="24"/>
        </w:rPr>
      </w:pPr>
    </w:p>
    <w:p w:rsidRPr="00E653FF" w:rsidR="00BE473C" w:rsidP="00BE473C" w:rsidRDefault="00AA1AA0" w14:paraId="2B6D8541" w14:textId="77777777">
      <w:pPr>
        <w:rPr>
          <w:rFonts w:ascii="Arial" w:hAnsi="Arial" w:cs="Arial"/>
          <w:sz w:val="24"/>
          <w:szCs w:val="24"/>
        </w:rPr>
      </w:pPr>
      <w:r>
        <w:rPr>
          <w:rFonts w:ascii="Arial" w:hAnsi="Arial" w:cs="Arial"/>
          <w:sz w:val="24"/>
          <w:szCs w:val="24"/>
        </w:rPr>
        <w:t>In order to ensure sufficiency of evidence it is strongly recommended that t</w:t>
      </w:r>
      <w:r w:rsidRPr="00E653FF" w:rsidR="00BE473C">
        <w:rPr>
          <w:rFonts w:ascii="Arial" w:hAnsi="Arial" w:cs="Arial"/>
          <w:sz w:val="24"/>
          <w:szCs w:val="24"/>
        </w:rPr>
        <w:t>he performer be actively involved in perf</w:t>
      </w:r>
      <w:r w:rsidRPr="00E653FF" w:rsidR="00246C4B">
        <w:rPr>
          <w:rFonts w:ascii="Arial" w:hAnsi="Arial" w:cs="Arial"/>
          <w:sz w:val="24"/>
          <w:szCs w:val="24"/>
        </w:rPr>
        <w:t>ormance for at least 2 minutes.</w:t>
      </w:r>
    </w:p>
    <w:p w:rsidRPr="00E653FF" w:rsidR="00BE473C" w:rsidP="00BE473C" w:rsidRDefault="00BE473C" w14:paraId="2B6D8542" w14:textId="77777777">
      <w:pPr>
        <w:rPr>
          <w:rFonts w:ascii="Arial" w:hAnsi="Arial" w:cs="Arial"/>
          <w:sz w:val="24"/>
          <w:szCs w:val="24"/>
        </w:rPr>
      </w:pPr>
    </w:p>
    <w:p w:rsidRPr="00E653FF" w:rsidR="00445E27" w:rsidP="00BE473C" w:rsidRDefault="00BE473C" w14:paraId="2B6D8543" w14:textId="77777777">
      <w:pPr>
        <w:rPr>
          <w:rFonts w:ascii="Arial" w:hAnsi="Arial" w:cs="Arial"/>
          <w:sz w:val="24"/>
          <w:szCs w:val="24"/>
        </w:rPr>
      </w:pPr>
      <w:r w:rsidRPr="00E653FF">
        <w:rPr>
          <w:rFonts w:ascii="Arial" w:hAnsi="Arial" w:cs="Arial"/>
          <w:sz w:val="24"/>
          <w:szCs w:val="24"/>
        </w:rPr>
        <w:t xml:space="preserve">The dance may be choreographed by the teacher, a guest tutor or a student. </w:t>
      </w:r>
    </w:p>
    <w:p w:rsidRPr="00E653FF" w:rsidR="00445E27" w:rsidP="00BE473C" w:rsidRDefault="00445E27" w14:paraId="2B6D8544" w14:textId="77777777">
      <w:pPr>
        <w:rPr>
          <w:rFonts w:ascii="Arial" w:hAnsi="Arial" w:cs="Arial"/>
          <w:sz w:val="24"/>
          <w:szCs w:val="24"/>
        </w:rPr>
      </w:pPr>
    </w:p>
    <w:p w:rsidRPr="00E653FF" w:rsidR="00BE473C" w:rsidP="00BE473C" w:rsidRDefault="00BE473C" w14:paraId="2B6D8545" w14:textId="77777777">
      <w:pPr>
        <w:rPr>
          <w:rFonts w:ascii="Arial" w:hAnsi="Arial" w:cs="Arial"/>
          <w:sz w:val="24"/>
          <w:szCs w:val="24"/>
        </w:rPr>
      </w:pPr>
      <w:r w:rsidRPr="00E653FF">
        <w:rPr>
          <w:rFonts w:ascii="Arial" w:hAnsi="Arial" w:cs="Arial"/>
          <w:sz w:val="24"/>
          <w:szCs w:val="24"/>
        </w:rPr>
        <w:t>For assessment purposes, students may perform in a classroom/studio setting.</w:t>
      </w:r>
    </w:p>
    <w:p w:rsidRPr="00E653FF" w:rsidR="00BE473C" w:rsidP="00BE473C" w:rsidRDefault="00BE473C" w14:paraId="2B6D8546" w14:textId="77777777">
      <w:pPr>
        <w:rPr>
          <w:rFonts w:ascii="Arial" w:hAnsi="Arial" w:cs="Arial"/>
          <w:sz w:val="24"/>
          <w:szCs w:val="24"/>
        </w:rPr>
      </w:pPr>
    </w:p>
    <w:p w:rsidRPr="00E653FF" w:rsidR="00BE473C" w:rsidP="00BE473C" w:rsidRDefault="00BE473C" w14:paraId="2B6D8547" w14:textId="77777777">
      <w:pPr>
        <w:rPr>
          <w:rFonts w:ascii="Arial" w:hAnsi="Arial" w:cs="Arial"/>
          <w:sz w:val="24"/>
          <w:szCs w:val="24"/>
        </w:rPr>
      </w:pPr>
      <w:r w:rsidRPr="00E653FF">
        <w:rPr>
          <w:rFonts w:ascii="Arial" w:hAnsi="Arial" w:cs="Arial"/>
          <w:sz w:val="24"/>
          <w:szCs w:val="24"/>
        </w:rPr>
        <w:t>Costumes are not required, however, for assessment students need to be dressed appropriately for the genre or style of dance (e.g. appropriate footwear).</w:t>
      </w:r>
    </w:p>
    <w:p w:rsidRPr="00E653FF" w:rsidR="00BE473C" w:rsidP="00BE473C" w:rsidRDefault="00BE473C" w14:paraId="2B6D8548" w14:textId="77777777">
      <w:pPr>
        <w:rPr>
          <w:rFonts w:ascii="Arial" w:hAnsi="Arial" w:cs="Arial"/>
          <w:sz w:val="24"/>
          <w:szCs w:val="24"/>
        </w:rPr>
      </w:pPr>
    </w:p>
    <w:p w:rsidRPr="00E653FF" w:rsidR="00BE473C" w:rsidP="00BE473C" w:rsidRDefault="00BE473C" w14:paraId="2B6D8549" w14:textId="77777777">
      <w:pPr>
        <w:rPr>
          <w:rFonts w:ascii="Arial" w:hAnsi="Arial" w:cs="Arial"/>
          <w:sz w:val="24"/>
          <w:szCs w:val="24"/>
        </w:rPr>
      </w:pPr>
      <w:r w:rsidRPr="00E653FF">
        <w:rPr>
          <w:rFonts w:ascii="Arial" w:hAnsi="Arial" w:cs="Arial"/>
          <w:sz w:val="24"/>
          <w:szCs w:val="24"/>
        </w:rPr>
        <w:t>Accompaniment may be musi</w:t>
      </w:r>
      <w:r w:rsidRPr="00E653FF" w:rsidR="00246C4B">
        <w:rPr>
          <w:rFonts w:ascii="Arial" w:hAnsi="Arial" w:cs="Arial"/>
          <w:sz w:val="24"/>
          <w:szCs w:val="24"/>
        </w:rPr>
        <w:t>c, sound or silence.</w:t>
      </w:r>
    </w:p>
    <w:p w:rsidRPr="00E653FF" w:rsidR="00BE473C" w:rsidP="00BE473C" w:rsidRDefault="00BE473C" w14:paraId="2B6D854A" w14:textId="77777777">
      <w:pPr>
        <w:rPr>
          <w:rFonts w:ascii="Arial" w:hAnsi="Arial" w:cs="Arial"/>
          <w:sz w:val="24"/>
          <w:szCs w:val="24"/>
        </w:rPr>
      </w:pPr>
    </w:p>
    <w:p w:rsidRPr="00E653FF" w:rsidR="00BE473C" w:rsidP="00BE473C" w:rsidRDefault="00BE473C" w14:paraId="2B6D854B" w14:textId="77777777">
      <w:pPr>
        <w:rPr>
          <w:rFonts w:ascii="Arial" w:hAnsi="Arial" w:cs="Arial"/>
          <w:sz w:val="24"/>
          <w:szCs w:val="24"/>
        </w:rPr>
      </w:pPr>
      <w:r w:rsidRPr="00E653FF">
        <w:rPr>
          <w:rFonts w:ascii="Arial" w:hAnsi="Arial" w:cs="Arial"/>
          <w:sz w:val="24"/>
          <w:szCs w:val="24"/>
        </w:rPr>
        <w:t>The dance should be presented formally using public performance protocols.</w:t>
      </w:r>
    </w:p>
    <w:p w:rsidRPr="00E653FF" w:rsidR="00BE473C" w:rsidP="00BE473C" w:rsidRDefault="00BE473C" w14:paraId="2B6D854C" w14:textId="77777777">
      <w:pPr>
        <w:rPr>
          <w:rFonts w:ascii="Arial" w:hAnsi="Arial" w:cs="Arial"/>
          <w:sz w:val="24"/>
          <w:szCs w:val="24"/>
        </w:rPr>
      </w:pPr>
    </w:p>
    <w:p w:rsidRPr="00E653FF" w:rsidR="00BE473C" w:rsidP="00BE473C" w:rsidRDefault="00BE473C" w14:paraId="2B6D854D" w14:textId="77777777">
      <w:pPr>
        <w:rPr>
          <w:rFonts w:ascii="Arial" w:hAnsi="Arial" w:cs="Arial"/>
          <w:sz w:val="24"/>
          <w:szCs w:val="24"/>
        </w:rPr>
      </w:pPr>
      <w:r w:rsidRPr="00E653FF">
        <w:rPr>
          <w:rFonts w:ascii="Arial" w:hAnsi="Arial" w:cs="Arial"/>
          <w:sz w:val="24"/>
          <w:szCs w:val="24"/>
        </w:rPr>
        <w:t>Prior to assessment the student/group may be required to describe the choreographic intention and/or performance requirements of the dance to the assessor, but this de</w:t>
      </w:r>
      <w:r w:rsidRPr="00E653FF" w:rsidR="00246C4B">
        <w:rPr>
          <w:rFonts w:ascii="Arial" w:hAnsi="Arial" w:cs="Arial"/>
          <w:sz w:val="24"/>
          <w:szCs w:val="24"/>
        </w:rPr>
        <w:t>scription will not be assessed.</w:t>
      </w:r>
    </w:p>
    <w:p w:rsidRPr="00E653FF" w:rsidR="00BE473C" w:rsidP="00BE473C" w:rsidRDefault="00BE473C" w14:paraId="2B6D854E" w14:textId="77777777">
      <w:pPr>
        <w:rPr>
          <w:rFonts w:ascii="Arial" w:hAnsi="Arial" w:cs="Arial"/>
          <w:sz w:val="24"/>
          <w:szCs w:val="24"/>
        </w:rPr>
      </w:pPr>
    </w:p>
    <w:p w:rsidRPr="00E653FF" w:rsidR="00246C4B" w:rsidP="00BE473C" w:rsidRDefault="00BE473C" w14:paraId="2B6D854F" w14:textId="77777777">
      <w:pPr>
        <w:rPr>
          <w:rFonts w:ascii="Arial" w:hAnsi="Arial" w:cs="Arial"/>
          <w:sz w:val="24"/>
          <w:szCs w:val="24"/>
        </w:rPr>
      </w:pPr>
      <w:r w:rsidRPr="00E653FF">
        <w:rPr>
          <w:rFonts w:ascii="Arial" w:hAnsi="Arial" w:cs="Arial"/>
          <w:sz w:val="24"/>
          <w:szCs w:val="24"/>
        </w:rPr>
        <w:t>Assessment against this achievement standard should be of one or m</w:t>
      </w:r>
      <w:r w:rsidRPr="00E653FF" w:rsidR="00246C4B">
        <w:rPr>
          <w:rFonts w:ascii="Arial" w:hAnsi="Arial" w:cs="Arial"/>
          <w:sz w:val="24"/>
          <w:szCs w:val="24"/>
        </w:rPr>
        <w:t>ore live showings of the dance.</w:t>
      </w:r>
      <w:r w:rsidRPr="00E653FF">
        <w:rPr>
          <w:rFonts w:ascii="Arial" w:hAnsi="Arial" w:cs="Arial"/>
          <w:sz w:val="24"/>
          <w:szCs w:val="24"/>
        </w:rPr>
        <w:t xml:space="preserve">  A recording of the performances can be used to confirm assessment judgements.</w:t>
      </w:r>
    </w:p>
    <w:p w:rsidRPr="00E653FF" w:rsidR="00BE473C" w:rsidP="00BE473C" w:rsidRDefault="00BE473C" w14:paraId="2B6D8550" w14:textId="77777777">
      <w:pPr>
        <w:rPr>
          <w:rFonts w:ascii="Arial" w:hAnsi="Arial" w:cs="Arial"/>
          <w:sz w:val="24"/>
          <w:szCs w:val="24"/>
        </w:rPr>
      </w:pPr>
    </w:p>
    <w:p w:rsidRPr="00E653FF" w:rsidR="00BE473C" w:rsidP="00BE473C" w:rsidRDefault="00BE473C" w14:paraId="2B6D8551" w14:textId="77777777">
      <w:pPr>
        <w:rPr>
          <w:rFonts w:ascii="Arial" w:hAnsi="Arial" w:cs="Arial"/>
          <w:sz w:val="24"/>
          <w:szCs w:val="24"/>
        </w:rPr>
      </w:pPr>
      <w:r w:rsidRPr="00E653FF">
        <w:rPr>
          <w:rFonts w:ascii="Arial" w:hAnsi="Arial" w:cs="Arial"/>
          <w:sz w:val="24"/>
          <w:szCs w:val="24"/>
        </w:rPr>
        <w:t>Where manageable, students should be given an opportunity for re-assessment of this standard.</w:t>
      </w:r>
    </w:p>
    <w:p w:rsidRPr="00E653FF" w:rsidR="00254309" w:rsidP="00BE473C" w:rsidRDefault="00254309" w14:paraId="2B6D8552" w14:textId="77777777">
      <w:pPr>
        <w:rPr>
          <w:rFonts w:ascii="Arial" w:hAnsi="Arial" w:cs="Arial"/>
          <w:sz w:val="24"/>
          <w:szCs w:val="24"/>
        </w:rPr>
      </w:pPr>
    </w:p>
    <w:p w:rsidRPr="00E653FF" w:rsidR="00246C4B" w:rsidP="00246C4B" w:rsidRDefault="00246C4B" w14:paraId="2B6D8553" w14:textId="77777777">
      <w:pPr>
        <w:tabs>
          <w:tab w:val="left" w:pos="567"/>
          <w:tab w:val="left" w:pos="1134"/>
        </w:tabs>
        <w:suppressAutoHyphens w:val="0"/>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E653FF" w:rsidR="00254309" w:rsidTr="00254309" w14:paraId="2B6D8556" w14:textId="77777777">
        <w:tc>
          <w:tcPr>
            <w:tcW w:w="4077" w:type="dxa"/>
            <w:vAlign w:val="center"/>
          </w:tcPr>
          <w:p w:rsidRPr="00E653FF" w:rsidR="00254309" w:rsidP="00254309" w:rsidRDefault="00254309" w14:paraId="2B6D8554" w14:textId="77777777">
            <w:pPr>
              <w:tabs>
                <w:tab w:val="left" w:pos="1665"/>
              </w:tabs>
              <w:spacing w:before="80" w:after="80"/>
              <w:rPr>
                <w:rFonts w:ascii="Arial" w:hAnsi="Arial" w:cs="Arial"/>
                <w:b/>
                <w:sz w:val="24"/>
                <w:szCs w:val="24"/>
              </w:rPr>
            </w:pPr>
            <w:r w:rsidRPr="00E653FF">
              <w:rPr>
                <w:rFonts w:ascii="Arial" w:hAnsi="Arial" w:cs="Arial"/>
                <w:b/>
                <w:sz w:val="24"/>
                <w:szCs w:val="24"/>
              </w:rPr>
              <w:t>Achievement Standard Number</w:t>
            </w:r>
          </w:p>
        </w:tc>
        <w:tc>
          <w:tcPr>
            <w:tcW w:w="5776" w:type="dxa"/>
            <w:vAlign w:val="center"/>
          </w:tcPr>
          <w:p w:rsidRPr="00E653FF" w:rsidR="00254309" w:rsidP="00105AD2" w:rsidRDefault="00105AD2" w14:paraId="2B6D8555" w14:textId="77777777">
            <w:pPr>
              <w:tabs>
                <w:tab w:val="left" w:pos="1665"/>
              </w:tabs>
              <w:spacing w:before="80" w:after="80"/>
              <w:rPr>
                <w:rFonts w:ascii="Arial" w:hAnsi="Arial" w:cs="Arial"/>
                <w:b/>
                <w:sz w:val="24"/>
                <w:szCs w:val="24"/>
              </w:rPr>
            </w:pPr>
            <w:r w:rsidRPr="00105AD2">
              <w:rPr>
                <w:rFonts w:ascii="Arial" w:hAnsi="Arial" w:cs="Arial"/>
                <w:b/>
                <w:sz w:val="24"/>
                <w:szCs w:val="24"/>
                <w:lang w:val="en-NZ"/>
              </w:rPr>
              <w:t>915</w:t>
            </w:r>
            <w:r>
              <w:rPr>
                <w:rFonts w:ascii="Arial" w:hAnsi="Arial" w:cs="Arial"/>
                <w:b/>
                <w:sz w:val="24"/>
                <w:szCs w:val="24"/>
                <w:lang w:val="en-NZ"/>
              </w:rPr>
              <w:t>92</w:t>
            </w:r>
            <w:r w:rsidRPr="00105AD2">
              <w:rPr>
                <w:rFonts w:ascii="Arial" w:hAnsi="Arial" w:cs="Arial"/>
                <w:b/>
                <w:sz w:val="24"/>
                <w:szCs w:val="24"/>
                <w:lang w:val="en-NZ"/>
              </w:rPr>
              <w:t xml:space="preserve"> Dance</w:t>
            </w:r>
            <w:r>
              <w:rPr>
                <w:rFonts w:ascii="Arial" w:hAnsi="Arial" w:cs="Arial"/>
                <w:lang w:val="en-NZ"/>
              </w:rPr>
              <w:t xml:space="preserve"> </w:t>
            </w:r>
            <w:r w:rsidRPr="00E653FF" w:rsidR="00254309">
              <w:rPr>
                <w:rFonts w:ascii="Arial" w:hAnsi="Arial" w:cs="Arial"/>
                <w:b/>
                <w:sz w:val="24"/>
                <w:szCs w:val="24"/>
              </w:rPr>
              <w:t>3.5</w:t>
            </w:r>
          </w:p>
        </w:tc>
      </w:tr>
      <w:tr w:rsidRPr="00E653FF" w:rsidR="00254309" w:rsidTr="00254309" w14:paraId="2B6D8559" w14:textId="77777777">
        <w:tc>
          <w:tcPr>
            <w:tcW w:w="4077" w:type="dxa"/>
            <w:vAlign w:val="center"/>
          </w:tcPr>
          <w:p w:rsidRPr="00E653FF" w:rsidR="00254309" w:rsidP="00254309" w:rsidRDefault="00254309" w14:paraId="2B6D8557" w14:textId="77777777">
            <w:pPr>
              <w:tabs>
                <w:tab w:val="left" w:pos="1665"/>
              </w:tabs>
              <w:spacing w:before="80" w:after="80"/>
              <w:rPr>
                <w:rFonts w:ascii="Arial" w:hAnsi="Arial" w:cs="Arial"/>
                <w:b/>
                <w:sz w:val="24"/>
                <w:szCs w:val="24"/>
              </w:rPr>
            </w:pPr>
            <w:r w:rsidRPr="00E653FF">
              <w:rPr>
                <w:rFonts w:ascii="Arial" w:hAnsi="Arial" w:cs="Arial"/>
                <w:b/>
                <w:sz w:val="24"/>
                <w:szCs w:val="24"/>
              </w:rPr>
              <w:t xml:space="preserve">Title </w:t>
            </w:r>
          </w:p>
        </w:tc>
        <w:tc>
          <w:tcPr>
            <w:tcW w:w="5776" w:type="dxa"/>
            <w:vAlign w:val="center"/>
          </w:tcPr>
          <w:p w:rsidRPr="00E653FF" w:rsidR="00254309" w:rsidP="00254309" w:rsidRDefault="00254309" w14:paraId="2B6D8558" w14:textId="77777777">
            <w:pPr>
              <w:tabs>
                <w:tab w:val="left" w:pos="1665"/>
              </w:tabs>
              <w:spacing w:before="80" w:after="80"/>
              <w:rPr>
                <w:rFonts w:ascii="Arial" w:hAnsi="Arial" w:cs="Arial"/>
                <w:sz w:val="24"/>
                <w:szCs w:val="24"/>
              </w:rPr>
            </w:pPr>
            <w:r w:rsidRPr="00E653FF">
              <w:rPr>
                <w:rFonts w:ascii="Arial" w:hAnsi="Arial" w:cs="Arial"/>
                <w:sz w:val="24"/>
                <w:szCs w:val="24"/>
              </w:rPr>
              <w:t>Perform a repertoire of contrasting dances</w:t>
            </w:r>
          </w:p>
        </w:tc>
      </w:tr>
      <w:tr w:rsidRPr="00E653FF" w:rsidR="00254309" w:rsidTr="00254309" w14:paraId="2B6D855C" w14:textId="77777777">
        <w:tc>
          <w:tcPr>
            <w:tcW w:w="4077" w:type="dxa"/>
            <w:vAlign w:val="center"/>
          </w:tcPr>
          <w:p w:rsidRPr="00E653FF" w:rsidR="00254309" w:rsidP="00254309" w:rsidRDefault="00254309" w14:paraId="2B6D855A" w14:textId="77777777">
            <w:pPr>
              <w:tabs>
                <w:tab w:val="left" w:pos="1665"/>
              </w:tabs>
              <w:spacing w:before="80" w:after="80"/>
              <w:rPr>
                <w:rFonts w:ascii="Arial" w:hAnsi="Arial" w:cs="Arial"/>
                <w:b/>
                <w:sz w:val="24"/>
                <w:szCs w:val="24"/>
              </w:rPr>
            </w:pPr>
            <w:r w:rsidRPr="00E653FF">
              <w:rPr>
                <w:rFonts w:ascii="Arial" w:hAnsi="Arial" w:cs="Arial"/>
                <w:b/>
                <w:sz w:val="24"/>
                <w:szCs w:val="24"/>
              </w:rPr>
              <w:t>Number of Credits</w:t>
            </w:r>
          </w:p>
        </w:tc>
        <w:tc>
          <w:tcPr>
            <w:tcW w:w="5776" w:type="dxa"/>
            <w:vAlign w:val="center"/>
          </w:tcPr>
          <w:p w:rsidRPr="00E653FF" w:rsidR="00254309" w:rsidP="00254309" w:rsidRDefault="00254309" w14:paraId="2B6D855B" w14:textId="77777777">
            <w:pPr>
              <w:tabs>
                <w:tab w:val="left" w:pos="1665"/>
              </w:tabs>
              <w:spacing w:before="80" w:after="80"/>
              <w:rPr>
                <w:rFonts w:ascii="Arial" w:hAnsi="Arial" w:cs="Arial"/>
                <w:sz w:val="24"/>
                <w:szCs w:val="24"/>
              </w:rPr>
            </w:pPr>
            <w:r w:rsidRPr="00E653FF">
              <w:rPr>
                <w:rFonts w:ascii="Arial" w:hAnsi="Arial" w:cs="Arial"/>
                <w:sz w:val="24"/>
                <w:szCs w:val="24"/>
              </w:rPr>
              <w:t>6</w:t>
            </w:r>
          </w:p>
        </w:tc>
      </w:tr>
      <w:tr w:rsidRPr="00E653FF" w:rsidR="00254309" w:rsidTr="00254309" w14:paraId="2B6D855F" w14:textId="77777777">
        <w:tc>
          <w:tcPr>
            <w:tcW w:w="4077" w:type="dxa"/>
            <w:vAlign w:val="center"/>
          </w:tcPr>
          <w:p w:rsidRPr="00E653FF" w:rsidR="00254309" w:rsidP="00254309" w:rsidRDefault="00254309" w14:paraId="2B6D855D" w14:textId="77777777">
            <w:pPr>
              <w:tabs>
                <w:tab w:val="left" w:pos="1665"/>
              </w:tabs>
              <w:spacing w:before="80" w:after="80"/>
              <w:rPr>
                <w:rFonts w:ascii="Arial" w:hAnsi="Arial" w:cs="Arial"/>
                <w:b/>
                <w:sz w:val="24"/>
                <w:szCs w:val="24"/>
              </w:rPr>
            </w:pPr>
            <w:r w:rsidRPr="00E653FF">
              <w:rPr>
                <w:rFonts w:ascii="Arial" w:hAnsi="Arial" w:cs="Arial"/>
                <w:b/>
                <w:sz w:val="24"/>
                <w:szCs w:val="24"/>
              </w:rPr>
              <w:t>Version</w:t>
            </w:r>
          </w:p>
        </w:tc>
        <w:tc>
          <w:tcPr>
            <w:tcW w:w="5776" w:type="dxa"/>
            <w:vAlign w:val="center"/>
          </w:tcPr>
          <w:p w:rsidRPr="00E653FF" w:rsidR="00254309" w:rsidP="00254309" w:rsidRDefault="008C7391" w14:paraId="2B6D855E" w14:textId="77777777">
            <w:pPr>
              <w:tabs>
                <w:tab w:val="left" w:pos="1665"/>
              </w:tabs>
              <w:spacing w:before="80" w:after="80"/>
              <w:rPr>
                <w:rFonts w:ascii="Arial" w:hAnsi="Arial" w:cs="Arial"/>
                <w:sz w:val="24"/>
                <w:szCs w:val="24"/>
              </w:rPr>
            </w:pPr>
            <w:r>
              <w:rPr>
                <w:rFonts w:ascii="Arial" w:hAnsi="Arial" w:cs="Arial"/>
                <w:sz w:val="24"/>
                <w:szCs w:val="24"/>
              </w:rPr>
              <w:t>2</w:t>
            </w:r>
          </w:p>
        </w:tc>
      </w:tr>
    </w:tbl>
    <w:p w:rsidRPr="00E653FF" w:rsidR="00254309" w:rsidP="00254309" w:rsidRDefault="00254309" w14:paraId="2B6D8560" w14:textId="77777777">
      <w:pPr>
        <w:tabs>
          <w:tab w:val="left" w:pos="1665"/>
        </w:tabs>
        <w:rPr>
          <w:rFonts w:ascii="Arial" w:hAnsi="Arial" w:cs="Arial"/>
          <w:sz w:val="24"/>
          <w:szCs w:val="24"/>
        </w:rPr>
      </w:pPr>
    </w:p>
    <w:p w:rsidRPr="00E653FF" w:rsidR="00254309" w:rsidP="00254309" w:rsidRDefault="00254309" w14:paraId="2B6D8561" w14:textId="77777777">
      <w:pPr>
        <w:suppressAutoHyphens w:val="0"/>
        <w:rPr>
          <w:rFonts w:ascii="Arial" w:hAnsi="Arial" w:cs="Arial"/>
          <w:sz w:val="24"/>
          <w:szCs w:val="24"/>
        </w:rPr>
      </w:pPr>
      <w:r w:rsidRPr="00E653FF">
        <w:rPr>
          <w:rFonts w:ascii="Arial" w:hAnsi="Arial" w:cs="Arial"/>
          <w:sz w:val="24"/>
          <w:szCs w:val="24"/>
        </w:rPr>
        <w:t xml:space="preserve">The performer must </w:t>
      </w:r>
      <w:r w:rsidR="00324596">
        <w:rPr>
          <w:rFonts w:ascii="Arial" w:hAnsi="Arial" w:cs="Arial"/>
          <w:sz w:val="24"/>
          <w:szCs w:val="24"/>
        </w:rPr>
        <w:t xml:space="preserve">perform </w:t>
      </w:r>
      <w:r w:rsidRPr="00E653FF">
        <w:rPr>
          <w:rFonts w:ascii="Arial" w:hAnsi="Arial" w:cs="Arial"/>
          <w:sz w:val="24"/>
          <w:szCs w:val="24"/>
        </w:rPr>
        <w:t>in three or more dances that have contrasting stylistic qualities.</w:t>
      </w:r>
    </w:p>
    <w:p w:rsidRPr="00E653FF" w:rsidR="00254309" w:rsidP="00254309" w:rsidRDefault="00254309" w14:paraId="2B6D8562" w14:textId="77777777">
      <w:pPr>
        <w:rPr>
          <w:rFonts w:ascii="Arial" w:hAnsi="Arial" w:cs="Arial"/>
          <w:sz w:val="24"/>
          <w:szCs w:val="24"/>
        </w:rPr>
      </w:pPr>
    </w:p>
    <w:p w:rsidRPr="00E653FF" w:rsidR="00E82A74" w:rsidP="00E82A74" w:rsidRDefault="00AA1AA0" w14:paraId="2B6D8563" w14:textId="77777777">
      <w:pPr>
        <w:suppressAutoHyphens w:val="0"/>
        <w:rPr>
          <w:rFonts w:ascii="Arial" w:hAnsi="Arial" w:cs="Arial"/>
          <w:sz w:val="24"/>
          <w:szCs w:val="24"/>
        </w:rPr>
      </w:pPr>
      <w:r>
        <w:rPr>
          <w:rFonts w:ascii="Arial" w:hAnsi="Arial" w:cs="Arial"/>
          <w:sz w:val="24"/>
          <w:szCs w:val="24"/>
        </w:rPr>
        <w:t>In order to ensure sufficiency of evidence it is strongly recommended that t</w:t>
      </w:r>
      <w:r w:rsidRPr="00E653FF" w:rsidR="00E82A74">
        <w:rPr>
          <w:rFonts w:ascii="Arial" w:hAnsi="Arial" w:cs="Arial"/>
          <w:sz w:val="24"/>
          <w:szCs w:val="24"/>
        </w:rPr>
        <w:t>he performer be actively involved in performance of each dance for at least 2 minutes.</w:t>
      </w:r>
    </w:p>
    <w:p w:rsidRPr="00E653FF" w:rsidR="00E82A74" w:rsidP="00E82A74" w:rsidRDefault="00E82A74" w14:paraId="2B6D8564" w14:textId="77777777">
      <w:pPr>
        <w:suppressAutoHyphens w:val="0"/>
        <w:rPr>
          <w:rFonts w:ascii="Arial" w:hAnsi="Arial" w:cs="Arial"/>
          <w:sz w:val="24"/>
          <w:szCs w:val="24"/>
        </w:rPr>
      </w:pPr>
    </w:p>
    <w:p w:rsidRPr="00E653FF" w:rsidR="00254309" w:rsidP="00254309" w:rsidRDefault="00254309" w14:paraId="2B6D8565" w14:textId="77777777">
      <w:pPr>
        <w:suppressAutoHyphens w:val="0"/>
        <w:rPr>
          <w:rFonts w:ascii="Arial" w:hAnsi="Arial" w:cs="Arial"/>
          <w:sz w:val="24"/>
          <w:szCs w:val="24"/>
        </w:rPr>
      </w:pPr>
      <w:r w:rsidRPr="00E653FF">
        <w:rPr>
          <w:rFonts w:ascii="Arial" w:hAnsi="Arial" w:cs="Arial"/>
          <w:sz w:val="24"/>
          <w:szCs w:val="24"/>
        </w:rPr>
        <w:t xml:space="preserve">The dances may be choreographed by the teacher, a guest </w:t>
      </w:r>
      <w:r w:rsidRPr="00E653FF" w:rsidR="00246C4B">
        <w:rPr>
          <w:rFonts w:ascii="Arial" w:hAnsi="Arial" w:cs="Arial"/>
          <w:sz w:val="24"/>
          <w:szCs w:val="24"/>
        </w:rPr>
        <w:t>tutor,</w:t>
      </w:r>
      <w:r w:rsidRPr="00E653FF">
        <w:rPr>
          <w:rFonts w:ascii="Arial" w:hAnsi="Arial" w:cs="Arial"/>
          <w:sz w:val="24"/>
          <w:szCs w:val="24"/>
        </w:rPr>
        <w:t xml:space="preserve"> or a student.</w:t>
      </w:r>
    </w:p>
    <w:p w:rsidRPr="00E653FF" w:rsidR="00254309" w:rsidP="00254309" w:rsidRDefault="00254309" w14:paraId="2B6D8566" w14:textId="77777777">
      <w:pPr>
        <w:rPr>
          <w:rFonts w:ascii="Arial" w:hAnsi="Arial" w:cs="Arial"/>
          <w:sz w:val="24"/>
          <w:szCs w:val="24"/>
        </w:rPr>
      </w:pPr>
    </w:p>
    <w:p w:rsidRPr="00E653FF" w:rsidR="00254309" w:rsidP="00254309" w:rsidRDefault="00254309" w14:paraId="2B6D8567" w14:textId="77777777">
      <w:pPr>
        <w:suppressAutoHyphens w:val="0"/>
        <w:rPr>
          <w:rFonts w:ascii="Arial" w:hAnsi="Arial" w:cs="Arial"/>
          <w:sz w:val="24"/>
          <w:szCs w:val="24"/>
        </w:rPr>
      </w:pPr>
      <w:r w:rsidRPr="00E653FF">
        <w:rPr>
          <w:rFonts w:ascii="Arial" w:hAnsi="Arial" w:cs="Arial"/>
          <w:sz w:val="24"/>
          <w:szCs w:val="24"/>
        </w:rPr>
        <w:t xml:space="preserve">The dances performed for assessment may be for a solo, </w:t>
      </w:r>
      <w:r w:rsidRPr="00E653FF" w:rsidR="00246C4B">
        <w:rPr>
          <w:rFonts w:ascii="Arial" w:hAnsi="Arial" w:cs="Arial"/>
          <w:sz w:val="24"/>
          <w:szCs w:val="24"/>
        </w:rPr>
        <w:t>duet,</w:t>
      </w:r>
      <w:r w:rsidRPr="00E653FF">
        <w:rPr>
          <w:rFonts w:ascii="Arial" w:hAnsi="Arial" w:cs="Arial"/>
          <w:sz w:val="24"/>
          <w:szCs w:val="24"/>
        </w:rPr>
        <w:t xml:space="preserve"> or group. </w:t>
      </w:r>
    </w:p>
    <w:p w:rsidRPr="00E653FF" w:rsidR="00254309" w:rsidP="00254309" w:rsidRDefault="00254309" w14:paraId="2B6D8568" w14:textId="77777777">
      <w:pPr>
        <w:rPr>
          <w:rFonts w:ascii="Arial" w:hAnsi="Arial" w:cs="Arial"/>
          <w:sz w:val="24"/>
          <w:szCs w:val="24"/>
        </w:rPr>
      </w:pPr>
    </w:p>
    <w:p w:rsidRPr="00E653FF" w:rsidR="00254309" w:rsidP="00254309" w:rsidRDefault="00254309" w14:paraId="2B6D8569" w14:textId="77777777">
      <w:pPr>
        <w:suppressAutoHyphens w:val="0"/>
        <w:rPr>
          <w:rFonts w:ascii="Arial" w:hAnsi="Arial" w:cs="Arial"/>
          <w:sz w:val="24"/>
          <w:szCs w:val="24"/>
        </w:rPr>
      </w:pPr>
      <w:r w:rsidRPr="00E653FF">
        <w:rPr>
          <w:rFonts w:ascii="Arial" w:hAnsi="Arial" w:cs="Arial"/>
          <w:sz w:val="24"/>
          <w:szCs w:val="24"/>
        </w:rPr>
        <w:t>For assessment purposes, students may perform in a classroom/studio setting.</w:t>
      </w:r>
    </w:p>
    <w:p w:rsidRPr="00E653FF" w:rsidR="00254309" w:rsidP="00254309" w:rsidRDefault="00254309" w14:paraId="2B6D856A" w14:textId="77777777">
      <w:pPr>
        <w:rPr>
          <w:rFonts w:ascii="Arial" w:hAnsi="Arial" w:cs="Arial"/>
          <w:sz w:val="24"/>
          <w:szCs w:val="24"/>
        </w:rPr>
      </w:pPr>
    </w:p>
    <w:p w:rsidRPr="00E653FF" w:rsidR="00254309" w:rsidP="00254309" w:rsidRDefault="00254309" w14:paraId="2B6D856B" w14:textId="77777777">
      <w:pPr>
        <w:suppressAutoHyphens w:val="0"/>
        <w:rPr>
          <w:rFonts w:ascii="Arial" w:hAnsi="Arial" w:cs="Arial"/>
          <w:sz w:val="24"/>
          <w:szCs w:val="24"/>
        </w:rPr>
      </w:pPr>
      <w:r w:rsidRPr="00E653FF">
        <w:rPr>
          <w:rFonts w:ascii="Arial" w:hAnsi="Arial" w:cs="Arial"/>
          <w:sz w:val="24"/>
          <w:szCs w:val="24"/>
        </w:rPr>
        <w:lastRenderedPageBreak/>
        <w:t>Costumes are not required, however for assessment students need to be dressed appropriately for the genre or style of dance (e.g. tap shoes, bare feet).</w:t>
      </w:r>
    </w:p>
    <w:p w:rsidRPr="00E653FF" w:rsidR="00254309" w:rsidP="00254309" w:rsidRDefault="00254309" w14:paraId="2B6D856C" w14:textId="77777777">
      <w:pPr>
        <w:rPr>
          <w:rFonts w:ascii="Arial" w:hAnsi="Arial" w:cs="Arial"/>
          <w:sz w:val="24"/>
          <w:szCs w:val="24"/>
        </w:rPr>
      </w:pPr>
    </w:p>
    <w:p w:rsidRPr="00E653FF" w:rsidR="00254309" w:rsidP="00254309" w:rsidRDefault="00254309" w14:paraId="2B6D856D" w14:textId="77777777">
      <w:pPr>
        <w:suppressAutoHyphens w:val="0"/>
        <w:rPr>
          <w:rFonts w:ascii="Arial" w:hAnsi="Arial" w:cs="Arial"/>
          <w:sz w:val="24"/>
          <w:szCs w:val="24"/>
        </w:rPr>
      </w:pPr>
      <w:r w:rsidRPr="00E653FF">
        <w:rPr>
          <w:rFonts w:ascii="Arial" w:hAnsi="Arial" w:cs="Arial"/>
          <w:sz w:val="24"/>
          <w:szCs w:val="24"/>
        </w:rPr>
        <w:t xml:space="preserve">Accompaniment may be music, </w:t>
      </w:r>
      <w:r w:rsidRPr="00E653FF" w:rsidR="00246C4B">
        <w:rPr>
          <w:rFonts w:ascii="Arial" w:hAnsi="Arial" w:cs="Arial"/>
          <w:sz w:val="24"/>
          <w:szCs w:val="24"/>
        </w:rPr>
        <w:t>sound,</w:t>
      </w:r>
      <w:r w:rsidRPr="00E653FF">
        <w:rPr>
          <w:rFonts w:ascii="Arial" w:hAnsi="Arial" w:cs="Arial"/>
          <w:sz w:val="24"/>
          <w:szCs w:val="24"/>
        </w:rPr>
        <w:t xml:space="preserve"> or silence.</w:t>
      </w:r>
    </w:p>
    <w:p w:rsidRPr="00E653FF" w:rsidR="00254309" w:rsidP="00254309" w:rsidRDefault="00254309" w14:paraId="2B6D856E" w14:textId="77777777">
      <w:pPr>
        <w:rPr>
          <w:rFonts w:ascii="Arial" w:hAnsi="Arial" w:cs="Arial"/>
          <w:sz w:val="24"/>
          <w:szCs w:val="24"/>
        </w:rPr>
      </w:pPr>
    </w:p>
    <w:p w:rsidRPr="00E653FF" w:rsidR="00254309" w:rsidP="00254309" w:rsidRDefault="00254309" w14:paraId="2B6D856F" w14:textId="77777777">
      <w:pPr>
        <w:suppressAutoHyphens w:val="0"/>
        <w:rPr>
          <w:rFonts w:ascii="Arial" w:hAnsi="Arial" w:cs="Arial"/>
          <w:sz w:val="24"/>
          <w:szCs w:val="24"/>
        </w:rPr>
      </w:pPr>
      <w:r w:rsidRPr="00E653FF">
        <w:rPr>
          <w:rFonts w:ascii="Arial" w:hAnsi="Arial" w:cs="Arial"/>
          <w:sz w:val="24"/>
          <w:szCs w:val="24"/>
        </w:rPr>
        <w:t xml:space="preserve">Assessment against this achievement standard should be of one or more live showings of the dances. </w:t>
      </w:r>
      <w:r w:rsidRPr="00E653FF" w:rsidR="00246C4B">
        <w:rPr>
          <w:rFonts w:ascii="Arial" w:hAnsi="Arial" w:cs="Arial"/>
          <w:sz w:val="24"/>
          <w:szCs w:val="24"/>
        </w:rPr>
        <w:t xml:space="preserve"> </w:t>
      </w:r>
      <w:r w:rsidRPr="00E653FF">
        <w:rPr>
          <w:rFonts w:ascii="Arial" w:hAnsi="Arial" w:cs="Arial"/>
          <w:sz w:val="24"/>
          <w:szCs w:val="24"/>
        </w:rPr>
        <w:t>A video/DVD recording of the performances can be used to confirm assessment judgements.</w:t>
      </w:r>
    </w:p>
    <w:p w:rsidRPr="00E653FF" w:rsidR="00254309" w:rsidP="00254309" w:rsidRDefault="00254309" w14:paraId="2B6D8570" w14:textId="77777777">
      <w:pPr>
        <w:rPr>
          <w:rFonts w:ascii="Arial" w:hAnsi="Arial" w:cs="Arial"/>
          <w:sz w:val="24"/>
          <w:szCs w:val="24"/>
        </w:rPr>
      </w:pPr>
    </w:p>
    <w:p w:rsidR="00254309" w:rsidP="00254309" w:rsidRDefault="00254309" w14:paraId="2B6D8571" w14:textId="77777777">
      <w:pPr>
        <w:suppressAutoHyphens w:val="0"/>
        <w:rPr>
          <w:rFonts w:ascii="Arial" w:hAnsi="Arial" w:cs="Arial"/>
          <w:sz w:val="24"/>
          <w:szCs w:val="24"/>
        </w:rPr>
      </w:pPr>
      <w:r w:rsidRPr="00E653FF">
        <w:rPr>
          <w:rFonts w:ascii="Arial" w:hAnsi="Arial" w:cs="Arial"/>
          <w:sz w:val="24"/>
          <w:szCs w:val="24"/>
        </w:rPr>
        <w:t>The dances used to assess this standard do not all have to be assessed at the same time.</w:t>
      </w:r>
    </w:p>
    <w:p w:rsidR="00A91FF8" w:rsidP="00254309" w:rsidRDefault="00A91FF8" w14:paraId="2B6D8572" w14:textId="77777777">
      <w:pPr>
        <w:suppressAutoHyphens w:val="0"/>
        <w:rPr>
          <w:rFonts w:ascii="Arial" w:hAnsi="Arial" w:cs="Arial"/>
          <w:sz w:val="24"/>
          <w:szCs w:val="24"/>
        </w:rPr>
      </w:pPr>
    </w:p>
    <w:p w:rsidRPr="00567841" w:rsidR="00A91FF8" w:rsidP="00254309" w:rsidRDefault="00A91FF8" w14:paraId="2B6D8573" w14:textId="77777777">
      <w:pPr>
        <w:suppressAutoHyphens w:val="0"/>
        <w:rPr>
          <w:rFonts w:ascii="Arial" w:hAnsi="Arial" w:cs="Arial"/>
          <w:sz w:val="24"/>
          <w:szCs w:val="24"/>
        </w:rPr>
      </w:pPr>
      <w:r w:rsidRPr="00567841">
        <w:rPr>
          <w:rFonts w:ascii="Arial" w:hAnsi="Arial" w:cs="Arial"/>
          <w:color w:val="000000"/>
          <w:sz w:val="24"/>
          <w:szCs w:val="24"/>
        </w:rPr>
        <w:t>The dances chosen for assessment against this achievement standard must not be used for assessment against Dance 3.3 or 3.4</w:t>
      </w:r>
      <w:r w:rsidR="00E148DA">
        <w:rPr>
          <w:rFonts w:ascii="Arial" w:hAnsi="Arial" w:cs="Arial"/>
          <w:color w:val="000000"/>
          <w:sz w:val="24"/>
          <w:szCs w:val="24"/>
        </w:rPr>
        <w:t>.</w:t>
      </w:r>
    </w:p>
    <w:p w:rsidRPr="00E653FF" w:rsidR="00254309" w:rsidP="00BE473C" w:rsidRDefault="00254309" w14:paraId="2B6D8574" w14:textId="77777777">
      <w:pPr>
        <w:rPr>
          <w:rFonts w:ascii="Arial" w:hAnsi="Arial" w:cs="Arial"/>
          <w:sz w:val="24"/>
          <w:szCs w:val="24"/>
        </w:rPr>
      </w:pPr>
    </w:p>
    <w:p w:rsidRPr="00E653FF" w:rsidR="006634B4" w:rsidP="00BE473C" w:rsidRDefault="006634B4" w14:paraId="2B6D8575" w14:textId="77777777">
      <w:pPr>
        <w:rPr>
          <w:rFonts w:ascii="Arial" w:hAnsi="Arial" w:cs="Arial"/>
          <w:sz w:val="24"/>
          <w:szCs w:val="24"/>
        </w:rPr>
      </w:pPr>
    </w:p>
    <w:tbl>
      <w:tblPr>
        <w:tblW w:w="0" w:type="auto"/>
        <w:tblBorders>
          <w:top w:val="single" w:color="auto" w:sz="4" w:space="0"/>
          <w:left w:val="single" w:color="auto" w:sz="4" w:space="0"/>
          <w:bottom w:val="single" w:color="auto" w:sz="4" w:space="0"/>
          <w:right w:val="single" w:color="auto" w:sz="4" w:space="0"/>
        </w:tblBorders>
        <w:tblLook w:val="01E0" w:firstRow="1" w:lastRow="1" w:firstColumn="1" w:lastColumn="1" w:noHBand="0" w:noVBand="0"/>
      </w:tblPr>
      <w:tblGrid>
        <w:gridCol w:w="4077"/>
        <w:gridCol w:w="5776"/>
      </w:tblGrid>
      <w:tr w:rsidRPr="00E653FF" w:rsidR="002F7EEC" w:rsidTr="00BB45B3" w14:paraId="2B6D8578" w14:textId="77777777">
        <w:tc>
          <w:tcPr>
            <w:tcW w:w="4077" w:type="dxa"/>
            <w:vAlign w:val="center"/>
          </w:tcPr>
          <w:p w:rsidRPr="00E653FF" w:rsidR="002F7EEC" w:rsidP="00BB45B3" w:rsidRDefault="002F7EEC" w14:paraId="2B6D8576" w14:textId="77777777">
            <w:pPr>
              <w:tabs>
                <w:tab w:val="left" w:pos="1665"/>
              </w:tabs>
              <w:spacing w:before="80" w:after="80"/>
              <w:rPr>
                <w:rFonts w:ascii="Arial" w:hAnsi="Arial" w:cs="Arial"/>
                <w:b/>
                <w:sz w:val="24"/>
                <w:szCs w:val="24"/>
              </w:rPr>
            </w:pPr>
            <w:r w:rsidRPr="00E653FF">
              <w:rPr>
                <w:rFonts w:ascii="Arial" w:hAnsi="Arial" w:cs="Arial"/>
                <w:b/>
                <w:sz w:val="24"/>
                <w:szCs w:val="24"/>
              </w:rPr>
              <w:t>Achievement Standard Number</w:t>
            </w:r>
          </w:p>
        </w:tc>
        <w:tc>
          <w:tcPr>
            <w:tcW w:w="5776" w:type="dxa"/>
            <w:vAlign w:val="center"/>
          </w:tcPr>
          <w:p w:rsidRPr="00E653FF" w:rsidR="002F7EEC" w:rsidP="00105AD2" w:rsidRDefault="00105AD2" w14:paraId="2B6D8577" w14:textId="77777777">
            <w:pPr>
              <w:tabs>
                <w:tab w:val="left" w:pos="1665"/>
              </w:tabs>
              <w:spacing w:before="80" w:after="80"/>
              <w:rPr>
                <w:rFonts w:ascii="Arial" w:hAnsi="Arial" w:cs="Arial"/>
                <w:b/>
                <w:sz w:val="24"/>
                <w:szCs w:val="24"/>
              </w:rPr>
            </w:pPr>
            <w:r w:rsidRPr="00105AD2">
              <w:rPr>
                <w:rFonts w:ascii="Arial" w:hAnsi="Arial" w:cs="Arial"/>
                <w:b/>
                <w:sz w:val="24"/>
                <w:szCs w:val="24"/>
                <w:lang w:val="en-NZ"/>
              </w:rPr>
              <w:t>915</w:t>
            </w:r>
            <w:r>
              <w:rPr>
                <w:rFonts w:ascii="Arial" w:hAnsi="Arial" w:cs="Arial"/>
                <w:b/>
                <w:sz w:val="24"/>
                <w:szCs w:val="24"/>
                <w:lang w:val="en-NZ"/>
              </w:rPr>
              <w:t>93</w:t>
            </w:r>
            <w:r w:rsidRPr="00105AD2">
              <w:rPr>
                <w:rFonts w:ascii="Arial" w:hAnsi="Arial" w:cs="Arial"/>
                <w:b/>
                <w:sz w:val="24"/>
                <w:szCs w:val="24"/>
                <w:lang w:val="en-NZ"/>
              </w:rPr>
              <w:t xml:space="preserve"> Dance</w:t>
            </w:r>
            <w:r>
              <w:rPr>
                <w:rFonts w:ascii="Arial" w:hAnsi="Arial" w:cs="Arial"/>
                <w:lang w:val="en-NZ"/>
              </w:rPr>
              <w:t xml:space="preserve"> </w:t>
            </w:r>
            <w:r w:rsidRPr="00E653FF" w:rsidR="002F7EEC">
              <w:rPr>
                <w:rFonts w:ascii="Arial" w:hAnsi="Arial" w:cs="Arial"/>
                <w:b/>
                <w:sz w:val="24"/>
                <w:szCs w:val="24"/>
              </w:rPr>
              <w:t>3.</w:t>
            </w:r>
            <w:r w:rsidRPr="00E653FF" w:rsidR="00254309">
              <w:rPr>
                <w:rFonts w:ascii="Arial" w:hAnsi="Arial" w:cs="Arial"/>
                <w:b/>
                <w:sz w:val="24"/>
                <w:szCs w:val="24"/>
              </w:rPr>
              <w:t>6</w:t>
            </w:r>
          </w:p>
        </w:tc>
      </w:tr>
      <w:tr w:rsidRPr="00E653FF" w:rsidR="002F7EEC" w:rsidTr="00BB45B3" w14:paraId="2B6D857B" w14:textId="77777777">
        <w:tc>
          <w:tcPr>
            <w:tcW w:w="4077" w:type="dxa"/>
            <w:vAlign w:val="center"/>
          </w:tcPr>
          <w:p w:rsidRPr="00E653FF" w:rsidR="002F7EEC" w:rsidP="00BB45B3" w:rsidRDefault="002F7EEC" w14:paraId="2B6D8579" w14:textId="77777777">
            <w:pPr>
              <w:tabs>
                <w:tab w:val="left" w:pos="1665"/>
              </w:tabs>
              <w:spacing w:before="80" w:after="80"/>
              <w:rPr>
                <w:rFonts w:ascii="Arial" w:hAnsi="Arial" w:cs="Arial"/>
                <w:b/>
                <w:sz w:val="24"/>
                <w:szCs w:val="24"/>
              </w:rPr>
            </w:pPr>
            <w:r w:rsidRPr="00E653FF">
              <w:rPr>
                <w:rFonts w:ascii="Arial" w:hAnsi="Arial" w:cs="Arial"/>
                <w:b/>
                <w:sz w:val="24"/>
                <w:szCs w:val="24"/>
              </w:rPr>
              <w:t>Title</w:t>
            </w:r>
          </w:p>
        </w:tc>
        <w:tc>
          <w:tcPr>
            <w:tcW w:w="5776" w:type="dxa"/>
            <w:vAlign w:val="center"/>
          </w:tcPr>
          <w:p w:rsidRPr="00E653FF" w:rsidR="002F7EEC" w:rsidP="00246C4B" w:rsidRDefault="00BE473C" w14:paraId="2B6D857A" w14:textId="77777777">
            <w:pPr>
              <w:tabs>
                <w:tab w:val="left" w:pos="1665"/>
              </w:tabs>
              <w:spacing w:before="80" w:after="80"/>
              <w:rPr>
                <w:rFonts w:ascii="Arial" w:hAnsi="Arial" w:cs="Arial"/>
                <w:sz w:val="24"/>
                <w:szCs w:val="24"/>
              </w:rPr>
            </w:pPr>
            <w:r w:rsidRPr="00E653FF">
              <w:rPr>
                <w:rFonts w:ascii="Arial" w:hAnsi="Arial" w:cs="Arial"/>
                <w:sz w:val="24"/>
                <w:szCs w:val="24"/>
              </w:rPr>
              <w:t xml:space="preserve">Demonstrate understanding of dance performance </w:t>
            </w:r>
            <w:r w:rsidRPr="00E653FF" w:rsidR="00246C4B">
              <w:rPr>
                <w:rFonts w:ascii="Arial" w:hAnsi="Arial" w:cs="Arial"/>
                <w:sz w:val="24"/>
                <w:szCs w:val="24"/>
              </w:rPr>
              <w:t>practices</w:t>
            </w:r>
          </w:p>
        </w:tc>
      </w:tr>
      <w:tr w:rsidRPr="00E653FF" w:rsidR="002F7EEC" w:rsidTr="00BB45B3" w14:paraId="2B6D857E" w14:textId="77777777">
        <w:tc>
          <w:tcPr>
            <w:tcW w:w="4077" w:type="dxa"/>
            <w:vAlign w:val="center"/>
          </w:tcPr>
          <w:p w:rsidRPr="00E653FF" w:rsidR="002F7EEC" w:rsidP="00BB45B3" w:rsidRDefault="002F7EEC" w14:paraId="2B6D857C" w14:textId="77777777">
            <w:pPr>
              <w:tabs>
                <w:tab w:val="left" w:pos="1665"/>
              </w:tabs>
              <w:spacing w:before="80" w:after="80"/>
              <w:rPr>
                <w:rFonts w:ascii="Arial" w:hAnsi="Arial" w:cs="Arial"/>
                <w:b/>
                <w:sz w:val="24"/>
                <w:szCs w:val="24"/>
              </w:rPr>
            </w:pPr>
            <w:r w:rsidRPr="00E653FF">
              <w:rPr>
                <w:rFonts w:ascii="Arial" w:hAnsi="Arial" w:cs="Arial"/>
                <w:b/>
                <w:sz w:val="24"/>
                <w:szCs w:val="24"/>
              </w:rPr>
              <w:t>Number of Credits</w:t>
            </w:r>
          </w:p>
        </w:tc>
        <w:tc>
          <w:tcPr>
            <w:tcW w:w="5776" w:type="dxa"/>
            <w:vAlign w:val="center"/>
          </w:tcPr>
          <w:p w:rsidRPr="00E653FF" w:rsidR="002F7EEC" w:rsidP="00BB45B3" w:rsidRDefault="00BE473C" w14:paraId="2B6D857D" w14:textId="77777777">
            <w:pPr>
              <w:tabs>
                <w:tab w:val="left" w:pos="1665"/>
              </w:tabs>
              <w:spacing w:before="80" w:after="80"/>
              <w:rPr>
                <w:rFonts w:ascii="Arial" w:hAnsi="Arial" w:cs="Arial"/>
                <w:sz w:val="24"/>
                <w:szCs w:val="24"/>
              </w:rPr>
            </w:pPr>
            <w:r w:rsidRPr="00E653FF">
              <w:rPr>
                <w:rFonts w:ascii="Arial" w:hAnsi="Arial" w:cs="Arial"/>
                <w:sz w:val="24"/>
                <w:szCs w:val="24"/>
              </w:rPr>
              <w:t>4</w:t>
            </w:r>
          </w:p>
        </w:tc>
      </w:tr>
      <w:tr w:rsidRPr="00E653FF" w:rsidR="002F7EEC" w:rsidTr="00BB45B3" w14:paraId="2B6D8581" w14:textId="77777777">
        <w:tc>
          <w:tcPr>
            <w:tcW w:w="4077" w:type="dxa"/>
            <w:vAlign w:val="center"/>
          </w:tcPr>
          <w:p w:rsidRPr="00E653FF" w:rsidR="002F7EEC" w:rsidP="00BB45B3" w:rsidRDefault="002F7EEC" w14:paraId="2B6D857F" w14:textId="77777777">
            <w:pPr>
              <w:tabs>
                <w:tab w:val="left" w:pos="1665"/>
              </w:tabs>
              <w:spacing w:before="80" w:after="80"/>
              <w:rPr>
                <w:rFonts w:ascii="Arial" w:hAnsi="Arial" w:cs="Arial"/>
                <w:b/>
                <w:sz w:val="24"/>
                <w:szCs w:val="24"/>
              </w:rPr>
            </w:pPr>
            <w:r w:rsidRPr="00E653FF">
              <w:rPr>
                <w:rFonts w:ascii="Arial" w:hAnsi="Arial" w:cs="Arial"/>
                <w:b/>
                <w:sz w:val="24"/>
                <w:szCs w:val="24"/>
              </w:rPr>
              <w:t>Version</w:t>
            </w:r>
          </w:p>
        </w:tc>
        <w:tc>
          <w:tcPr>
            <w:tcW w:w="5776" w:type="dxa"/>
            <w:vAlign w:val="center"/>
          </w:tcPr>
          <w:p w:rsidRPr="00E653FF" w:rsidR="002F7EEC" w:rsidP="00BB45B3" w:rsidRDefault="008C7391" w14:paraId="2B6D8580" w14:textId="77777777">
            <w:pPr>
              <w:tabs>
                <w:tab w:val="left" w:pos="1665"/>
              </w:tabs>
              <w:spacing w:before="80" w:after="80"/>
              <w:rPr>
                <w:rFonts w:ascii="Arial" w:hAnsi="Arial" w:cs="Arial"/>
                <w:sz w:val="24"/>
                <w:szCs w:val="24"/>
              </w:rPr>
            </w:pPr>
            <w:r>
              <w:rPr>
                <w:rFonts w:ascii="Arial" w:hAnsi="Arial" w:cs="Arial"/>
                <w:sz w:val="24"/>
                <w:szCs w:val="24"/>
              </w:rPr>
              <w:t>2</w:t>
            </w:r>
          </w:p>
        </w:tc>
      </w:tr>
    </w:tbl>
    <w:p w:rsidRPr="00E653FF" w:rsidR="00BE473C" w:rsidP="00BE473C" w:rsidRDefault="00BE473C" w14:paraId="2B6D8582" w14:textId="77777777">
      <w:pPr>
        <w:rPr>
          <w:rFonts w:ascii="Arial" w:hAnsi="Arial" w:cs="Arial"/>
          <w:b/>
          <w:sz w:val="24"/>
          <w:szCs w:val="24"/>
        </w:rPr>
      </w:pPr>
    </w:p>
    <w:p w:rsidRPr="00E653FF" w:rsidR="00BE473C" w:rsidP="00BE473C" w:rsidRDefault="00BE473C" w14:paraId="2B6D8583" w14:textId="77777777">
      <w:pPr>
        <w:tabs>
          <w:tab w:val="left" w:pos="567"/>
        </w:tabs>
        <w:suppressAutoHyphens w:val="0"/>
        <w:rPr>
          <w:rFonts w:ascii="Arial" w:hAnsi="Arial" w:cs="Arial"/>
          <w:sz w:val="24"/>
          <w:szCs w:val="24"/>
        </w:rPr>
      </w:pPr>
      <w:r w:rsidRPr="00E653FF">
        <w:rPr>
          <w:rFonts w:ascii="Arial" w:hAnsi="Arial" w:cs="Arial"/>
          <w:sz w:val="24"/>
          <w:szCs w:val="24"/>
        </w:rPr>
        <w:t xml:space="preserve">Demonstrating understanding of a range of dance performance </w:t>
      </w:r>
      <w:r w:rsidRPr="00E653FF" w:rsidR="00445E27">
        <w:rPr>
          <w:rFonts w:ascii="Arial" w:hAnsi="Arial" w:cs="Arial"/>
          <w:sz w:val="24"/>
          <w:szCs w:val="24"/>
        </w:rPr>
        <w:t xml:space="preserve">practices </w:t>
      </w:r>
      <w:r w:rsidRPr="00E653FF">
        <w:rPr>
          <w:rFonts w:ascii="Arial" w:hAnsi="Arial" w:cs="Arial"/>
          <w:sz w:val="24"/>
          <w:szCs w:val="24"/>
        </w:rPr>
        <w:t xml:space="preserve">may be conveyed through kinaesthetic, oral, visual, </w:t>
      </w:r>
      <w:r w:rsidRPr="00E653FF" w:rsidR="00246C4B">
        <w:rPr>
          <w:rFonts w:ascii="Arial" w:hAnsi="Arial" w:cs="Arial"/>
          <w:sz w:val="24"/>
          <w:szCs w:val="24"/>
        </w:rPr>
        <w:t>written,</w:t>
      </w:r>
      <w:r w:rsidRPr="00E653FF">
        <w:rPr>
          <w:rFonts w:ascii="Arial" w:hAnsi="Arial" w:cs="Arial"/>
          <w:sz w:val="24"/>
          <w:szCs w:val="24"/>
        </w:rPr>
        <w:t xml:space="preserve"> or other evidence. </w:t>
      </w:r>
      <w:r w:rsidRPr="00E653FF" w:rsidR="00246C4B">
        <w:rPr>
          <w:rFonts w:ascii="Arial" w:hAnsi="Arial" w:cs="Arial"/>
          <w:sz w:val="24"/>
          <w:szCs w:val="24"/>
        </w:rPr>
        <w:t xml:space="preserve"> </w:t>
      </w:r>
      <w:r w:rsidRPr="00E653FF">
        <w:rPr>
          <w:rFonts w:ascii="Arial" w:hAnsi="Arial" w:cs="Arial"/>
          <w:sz w:val="24"/>
          <w:szCs w:val="24"/>
        </w:rPr>
        <w:t>These may include:</w:t>
      </w:r>
    </w:p>
    <w:p w:rsidRPr="00E653FF" w:rsidR="00BE473C" w:rsidP="00246C4B" w:rsidRDefault="00BE473C" w14:paraId="2B6D8584" w14:textId="77777777">
      <w:pPr>
        <w:numPr>
          <w:ilvl w:val="0"/>
          <w:numId w:val="41"/>
        </w:numPr>
        <w:tabs>
          <w:tab w:val="left" w:pos="851"/>
        </w:tabs>
        <w:suppressAutoHyphens w:val="0"/>
        <w:rPr>
          <w:rFonts w:ascii="Arial" w:hAnsi="Arial" w:cs="Arial"/>
          <w:sz w:val="24"/>
          <w:szCs w:val="24"/>
        </w:rPr>
      </w:pPr>
      <w:r w:rsidRPr="00E653FF">
        <w:rPr>
          <w:rFonts w:ascii="Arial" w:hAnsi="Arial" w:cs="Arial"/>
          <w:sz w:val="24"/>
          <w:szCs w:val="24"/>
        </w:rPr>
        <w:t>Recordings of practical work</w:t>
      </w:r>
    </w:p>
    <w:p w:rsidRPr="00E653FF" w:rsidR="00BE473C" w:rsidP="00246C4B" w:rsidRDefault="00BE473C" w14:paraId="2B6D8585" w14:textId="77777777">
      <w:pPr>
        <w:numPr>
          <w:ilvl w:val="0"/>
          <w:numId w:val="41"/>
        </w:numPr>
        <w:tabs>
          <w:tab w:val="left" w:pos="851"/>
        </w:tabs>
        <w:suppressAutoHyphens w:val="0"/>
        <w:rPr>
          <w:rFonts w:ascii="Arial" w:hAnsi="Arial" w:cs="Arial"/>
          <w:sz w:val="24"/>
          <w:szCs w:val="24"/>
        </w:rPr>
      </w:pPr>
      <w:r w:rsidRPr="00E653FF">
        <w:rPr>
          <w:rFonts w:ascii="Arial" w:hAnsi="Arial" w:cs="Arial"/>
          <w:sz w:val="24"/>
          <w:szCs w:val="24"/>
        </w:rPr>
        <w:t>Discussions of own and others’ practical work</w:t>
      </w:r>
    </w:p>
    <w:p w:rsidRPr="00E653FF" w:rsidR="00BE473C" w:rsidP="00246C4B" w:rsidRDefault="00BE473C" w14:paraId="2B6D8586" w14:textId="77777777">
      <w:pPr>
        <w:numPr>
          <w:ilvl w:val="0"/>
          <w:numId w:val="41"/>
        </w:numPr>
        <w:tabs>
          <w:tab w:val="left" w:pos="851"/>
        </w:tabs>
        <w:suppressAutoHyphens w:val="0"/>
        <w:rPr>
          <w:rFonts w:ascii="Arial" w:hAnsi="Arial" w:cs="Arial"/>
          <w:sz w:val="24"/>
          <w:szCs w:val="24"/>
        </w:rPr>
      </w:pPr>
      <w:r w:rsidRPr="00E653FF">
        <w:rPr>
          <w:rFonts w:ascii="Arial" w:hAnsi="Arial" w:cs="Arial"/>
          <w:sz w:val="24"/>
          <w:szCs w:val="24"/>
        </w:rPr>
        <w:t>Annotated still images (e.g. photographs)</w:t>
      </w:r>
    </w:p>
    <w:p w:rsidRPr="00E653FF" w:rsidR="00BE473C" w:rsidP="00246C4B" w:rsidRDefault="00BE473C" w14:paraId="2B6D8587" w14:textId="77777777">
      <w:pPr>
        <w:numPr>
          <w:ilvl w:val="0"/>
          <w:numId w:val="41"/>
        </w:numPr>
        <w:tabs>
          <w:tab w:val="left" w:pos="851"/>
        </w:tabs>
        <w:suppressAutoHyphens w:val="0"/>
        <w:rPr>
          <w:rFonts w:ascii="Arial" w:hAnsi="Arial" w:cs="Arial"/>
          <w:sz w:val="24"/>
          <w:szCs w:val="24"/>
        </w:rPr>
      </w:pPr>
      <w:r w:rsidRPr="00E653FF">
        <w:rPr>
          <w:rFonts w:ascii="Arial" w:hAnsi="Arial" w:cs="Arial"/>
          <w:sz w:val="24"/>
          <w:szCs w:val="24"/>
        </w:rPr>
        <w:t>Diagrams</w:t>
      </w:r>
    </w:p>
    <w:p w:rsidRPr="00E653FF" w:rsidR="00BE473C" w:rsidP="00246C4B" w:rsidRDefault="00BE473C" w14:paraId="2B6D8588" w14:textId="77777777">
      <w:pPr>
        <w:numPr>
          <w:ilvl w:val="0"/>
          <w:numId w:val="41"/>
        </w:numPr>
        <w:tabs>
          <w:tab w:val="left" w:pos="851"/>
        </w:tabs>
        <w:suppressAutoHyphens w:val="0"/>
        <w:rPr>
          <w:rFonts w:ascii="Arial" w:hAnsi="Arial" w:cs="Arial"/>
          <w:sz w:val="24"/>
          <w:szCs w:val="24"/>
        </w:rPr>
      </w:pPr>
      <w:r w:rsidRPr="00E653FF">
        <w:rPr>
          <w:rFonts w:ascii="Arial" w:hAnsi="Arial" w:cs="Arial"/>
          <w:sz w:val="24"/>
          <w:szCs w:val="24"/>
        </w:rPr>
        <w:t>Annotated drawings</w:t>
      </w:r>
    </w:p>
    <w:p w:rsidRPr="00E653FF" w:rsidR="00BE473C" w:rsidP="00246C4B" w:rsidRDefault="00BE473C" w14:paraId="2B6D8589" w14:textId="77777777">
      <w:pPr>
        <w:numPr>
          <w:ilvl w:val="0"/>
          <w:numId w:val="41"/>
        </w:numPr>
        <w:tabs>
          <w:tab w:val="left" w:pos="851"/>
        </w:tabs>
        <w:suppressAutoHyphens w:val="0"/>
        <w:rPr>
          <w:rFonts w:ascii="Arial" w:hAnsi="Arial" w:cs="Arial"/>
          <w:sz w:val="24"/>
          <w:szCs w:val="24"/>
        </w:rPr>
      </w:pPr>
      <w:r w:rsidRPr="00E653FF">
        <w:rPr>
          <w:rFonts w:ascii="Arial" w:hAnsi="Arial" w:cs="Arial"/>
          <w:sz w:val="24"/>
          <w:szCs w:val="24"/>
        </w:rPr>
        <w:t>Information about practical exploration</w:t>
      </w:r>
    </w:p>
    <w:p w:rsidRPr="00E653FF" w:rsidR="00BE473C" w:rsidP="00246C4B" w:rsidRDefault="00BE473C" w14:paraId="2B6D858A" w14:textId="77777777">
      <w:pPr>
        <w:numPr>
          <w:ilvl w:val="0"/>
          <w:numId w:val="41"/>
        </w:numPr>
        <w:tabs>
          <w:tab w:val="left" w:pos="851"/>
        </w:tabs>
        <w:suppressAutoHyphens w:val="0"/>
        <w:rPr>
          <w:rFonts w:ascii="Arial" w:hAnsi="Arial" w:cs="Arial"/>
          <w:sz w:val="24"/>
          <w:szCs w:val="24"/>
        </w:rPr>
      </w:pPr>
      <w:r w:rsidRPr="00E653FF">
        <w:rPr>
          <w:rFonts w:ascii="Arial" w:hAnsi="Arial" w:cs="Arial"/>
          <w:sz w:val="24"/>
          <w:szCs w:val="24"/>
        </w:rPr>
        <w:t>Research on individual dancers</w:t>
      </w:r>
    </w:p>
    <w:p w:rsidRPr="00E653FF" w:rsidR="00BE473C" w:rsidP="00246C4B" w:rsidRDefault="00BE473C" w14:paraId="2B6D858B" w14:textId="77777777">
      <w:pPr>
        <w:numPr>
          <w:ilvl w:val="0"/>
          <w:numId w:val="41"/>
        </w:numPr>
        <w:tabs>
          <w:tab w:val="left" w:pos="851"/>
        </w:tabs>
        <w:suppressAutoHyphens w:val="0"/>
        <w:rPr>
          <w:rFonts w:ascii="Arial" w:hAnsi="Arial" w:cs="Arial"/>
          <w:sz w:val="24"/>
          <w:szCs w:val="24"/>
        </w:rPr>
      </w:pPr>
      <w:r w:rsidRPr="00E653FF">
        <w:rPr>
          <w:rFonts w:ascii="Arial" w:hAnsi="Arial" w:cs="Arial"/>
          <w:sz w:val="24"/>
          <w:szCs w:val="24"/>
        </w:rPr>
        <w:t>Recorded responses to own and/or others’ processes</w:t>
      </w:r>
    </w:p>
    <w:p w:rsidRPr="00E653FF" w:rsidR="00BE473C" w:rsidP="00246C4B" w:rsidRDefault="00BE473C" w14:paraId="2B6D858C" w14:textId="77777777">
      <w:pPr>
        <w:numPr>
          <w:ilvl w:val="0"/>
          <w:numId w:val="41"/>
        </w:numPr>
        <w:tabs>
          <w:tab w:val="left" w:pos="851"/>
        </w:tabs>
        <w:suppressAutoHyphens w:val="0"/>
        <w:rPr>
          <w:rFonts w:ascii="Arial" w:hAnsi="Arial" w:cs="Arial"/>
          <w:sz w:val="24"/>
          <w:szCs w:val="24"/>
        </w:rPr>
      </w:pPr>
      <w:r w:rsidRPr="00E653FF">
        <w:rPr>
          <w:rFonts w:ascii="Arial" w:hAnsi="Arial" w:cs="Arial"/>
          <w:sz w:val="24"/>
          <w:szCs w:val="24"/>
        </w:rPr>
        <w:t>Descriptions</w:t>
      </w:r>
    </w:p>
    <w:p w:rsidRPr="00E653FF" w:rsidR="00BE473C" w:rsidP="00246C4B" w:rsidRDefault="00BE473C" w14:paraId="2B6D858D" w14:textId="77777777">
      <w:pPr>
        <w:numPr>
          <w:ilvl w:val="0"/>
          <w:numId w:val="41"/>
        </w:numPr>
        <w:tabs>
          <w:tab w:val="left" w:pos="851"/>
        </w:tabs>
        <w:suppressAutoHyphens w:val="0"/>
        <w:rPr>
          <w:rFonts w:ascii="Arial" w:hAnsi="Arial" w:cs="Arial"/>
          <w:sz w:val="24"/>
          <w:szCs w:val="24"/>
        </w:rPr>
      </w:pPr>
      <w:r w:rsidRPr="00E653FF">
        <w:rPr>
          <w:rFonts w:ascii="Arial" w:hAnsi="Arial" w:cs="Arial"/>
          <w:sz w:val="24"/>
          <w:szCs w:val="24"/>
        </w:rPr>
        <w:t>Powe</w:t>
      </w:r>
      <w:r w:rsidRPr="00E653FF" w:rsidR="006634B4">
        <w:rPr>
          <w:rFonts w:ascii="Arial" w:hAnsi="Arial" w:cs="Arial"/>
          <w:sz w:val="24"/>
          <w:szCs w:val="24"/>
        </w:rPr>
        <w:t>rP</w:t>
      </w:r>
      <w:r w:rsidRPr="00E653FF">
        <w:rPr>
          <w:rFonts w:ascii="Arial" w:hAnsi="Arial" w:cs="Arial"/>
          <w:sz w:val="24"/>
          <w:szCs w:val="24"/>
        </w:rPr>
        <w:t>oint presentations</w:t>
      </w:r>
    </w:p>
    <w:p w:rsidRPr="00E653FF" w:rsidR="00BE473C" w:rsidP="00246C4B" w:rsidRDefault="00BE473C" w14:paraId="2B6D858E" w14:textId="77777777">
      <w:pPr>
        <w:numPr>
          <w:ilvl w:val="0"/>
          <w:numId w:val="41"/>
        </w:numPr>
        <w:tabs>
          <w:tab w:val="left" w:pos="851"/>
        </w:tabs>
        <w:suppressAutoHyphens w:val="0"/>
        <w:rPr>
          <w:rFonts w:ascii="Arial" w:hAnsi="Arial" w:cs="Arial"/>
          <w:sz w:val="24"/>
          <w:szCs w:val="24"/>
        </w:rPr>
      </w:pPr>
      <w:r w:rsidRPr="00E653FF">
        <w:rPr>
          <w:rFonts w:ascii="Arial" w:hAnsi="Arial" w:cs="Arial"/>
          <w:sz w:val="24"/>
          <w:szCs w:val="24"/>
        </w:rPr>
        <w:t>Evaluations and reflections</w:t>
      </w:r>
    </w:p>
    <w:p w:rsidRPr="00E653FF" w:rsidR="00BE473C" w:rsidP="00246C4B" w:rsidRDefault="00BE473C" w14:paraId="2B6D858F" w14:textId="77777777">
      <w:pPr>
        <w:numPr>
          <w:ilvl w:val="0"/>
          <w:numId w:val="41"/>
        </w:numPr>
        <w:tabs>
          <w:tab w:val="left" w:pos="851"/>
        </w:tabs>
        <w:suppressAutoHyphens w:val="0"/>
        <w:rPr>
          <w:rFonts w:ascii="Arial" w:hAnsi="Arial" w:cs="Arial"/>
          <w:sz w:val="24"/>
          <w:szCs w:val="24"/>
        </w:rPr>
      </w:pPr>
      <w:r w:rsidRPr="00E653FF">
        <w:rPr>
          <w:rFonts w:ascii="Arial" w:hAnsi="Arial" w:cs="Arial"/>
          <w:sz w:val="24"/>
          <w:szCs w:val="24"/>
        </w:rPr>
        <w:t>Research summaries</w:t>
      </w:r>
      <w:r w:rsidR="00AA1AA0">
        <w:rPr>
          <w:rFonts w:ascii="Arial" w:hAnsi="Arial" w:cs="Arial"/>
          <w:sz w:val="24"/>
          <w:szCs w:val="24"/>
        </w:rPr>
        <w:t>.</w:t>
      </w:r>
    </w:p>
    <w:p w:rsidRPr="00E653FF" w:rsidR="00BE473C" w:rsidP="00246C4B" w:rsidRDefault="00BE473C" w14:paraId="2B6D8590" w14:textId="77777777">
      <w:pPr>
        <w:rPr>
          <w:rFonts w:ascii="Arial" w:hAnsi="Arial" w:cs="Arial"/>
          <w:sz w:val="24"/>
          <w:szCs w:val="24"/>
        </w:rPr>
      </w:pPr>
    </w:p>
    <w:p w:rsidRPr="00E653FF" w:rsidR="00BE473C" w:rsidP="00BE473C" w:rsidRDefault="00BE473C" w14:paraId="2B6D8591" w14:textId="77777777">
      <w:pPr>
        <w:tabs>
          <w:tab w:val="left" w:pos="567"/>
        </w:tabs>
        <w:suppressAutoHyphens w:val="0"/>
        <w:rPr>
          <w:rFonts w:ascii="Arial" w:hAnsi="Arial" w:cs="Arial"/>
          <w:sz w:val="24"/>
          <w:szCs w:val="24"/>
        </w:rPr>
      </w:pPr>
      <w:r w:rsidRPr="00E653FF">
        <w:rPr>
          <w:rFonts w:ascii="Arial" w:hAnsi="Arial" w:cs="Arial"/>
          <w:sz w:val="24"/>
          <w:szCs w:val="24"/>
        </w:rPr>
        <w:t xml:space="preserve">Evidence should show understanding of dance performance </w:t>
      </w:r>
      <w:r w:rsidRPr="00E653FF" w:rsidR="00445E27">
        <w:rPr>
          <w:rFonts w:ascii="Arial" w:hAnsi="Arial" w:cs="Arial"/>
          <w:sz w:val="24"/>
          <w:szCs w:val="24"/>
        </w:rPr>
        <w:t xml:space="preserve">practices </w:t>
      </w:r>
      <w:r w:rsidRPr="00E653FF">
        <w:rPr>
          <w:rFonts w:ascii="Arial" w:hAnsi="Arial" w:cs="Arial"/>
          <w:sz w:val="24"/>
          <w:szCs w:val="24"/>
        </w:rPr>
        <w:t>in students’ own work and in the work of others.</w:t>
      </w:r>
    </w:p>
    <w:p w:rsidRPr="00E653FF" w:rsidR="00BE473C" w:rsidP="00BE473C" w:rsidRDefault="00BE473C" w14:paraId="2B6D8592" w14:textId="77777777">
      <w:pPr>
        <w:rPr>
          <w:rFonts w:ascii="Arial" w:hAnsi="Arial" w:cs="Arial"/>
          <w:sz w:val="24"/>
          <w:szCs w:val="24"/>
        </w:rPr>
      </w:pPr>
    </w:p>
    <w:p w:rsidRPr="00E653FF" w:rsidR="00BE473C" w:rsidP="00BE473C" w:rsidRDefault="00BE473C" w14:paraId="2B6D8593" w14:textId="77777777">
      <w:pPr>
        <w:tabs>
          <w:tab w:val="left" w:pos="567"/>
        </w:tabs>
        <w:suppressAutoHyphens w:val="0"/>
        <w:rPr>
          <w:rFonts w:ascii="Arial" w:hAnsi="Arial" w:cs="Arial"/>
          <w:sz w:val="24"/>
          <w:szCs w:val="24"/>
        </w:rPr>
      </w:pPr>
      <w:r w:rsidRPr="00E653FF">
        <w:rPr>
          <w:rFonts w:ascii="Arial" w:hAnsi="Arial" w:cs="Arial"/>
          <w:sz w:val="24"/>
          <w:szCs w:val="24"/>
        </w:rPr>
        <w:t xml:space="preserve">Evidence may be collected over </w:t>
      </w:r>
      <w:r w:rsidR="00324596">
        <w:rPr>
          <w:rFonts w:ascii="Arial" w:hAnsi="Arial" w:cs="Arial"/>
          <w:sz w:val="24"/>
          <w:szCs w:val="24"/>
        </w:rPr>
        <w:t xml:space="preserve">an extended </w:t>
      </w:r>
      <w:r w:rsidRPr="00E653FF">
        <w:rPr>
          <w:rFonts w:ascii="Arial" w:hAnsi="Arial" w:cs="Arial"/>
          <w:sz w:val="24"/>
          <w:szCs w:val="24"/>
        </w:rPr>
        <w:t>time.</w:t>
      </w:r>
    </w:p>
    <w:p w:rsidRPr="00E653FF" w:rsidR="00BE473C" w:rsidP="00BE473C" w:rsidRDefault="00BE473C" w14:paraId="2B6D8594" w14:textId="77777777">
      <w:pPr>
        <w:rPr>
          <w:rFonts w:ascii="Arial" w:hAnsi="Arial" w:cs="Arial"/>
          <w:sz w:val="24"/>
          <w:szCs w:val="24"/>
        </w:rPr>
      </w:pPr>
    </w:p>
    <w:sectPr w:rsidRPr="00E653FF" w:rsidR="00BE473C" w:rsidSect="00196D83">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orient="portrait"/>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244D" w:rsidRDefault="0059244D" w14:paraId="2B6D8599" w14:textId="77777777">
      <w:r>
        <w:separator/>
      </w:r>
    </w:p>
  </w:endnote>
  <w:endnote w:type="continuationSeparator" w:id="0">
    <w:p w:rsidR="0059244D" w:rsidRDefault="0059244D" w14:paraId="2B6D85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arSymbol">
    <w:altName w:val="Yu Gothic"/>
    <w:charset w:val="80"/>
    <w:family w:val="auto"/>
    <w:pitch w:val="default"/>
    <w:sig w:usb0="00000001" w:usb1="08070000" w:usb2="00000010" w:usb3="00000000" w:csb0="00020000" w:csb1="00000000"/>
  </w:font>
  <w:font w:name="Wingdings 2">
    <w:panose1 w:val="05020102010507070707"/>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BrushScript-Normal-Italic">
    <w:altName w:val="Times New Roman"/>
    <w:charset w:val="00"/>
    <w:family w:val="auto"/>
    <w:pitch w:val="variable"/>
    <w:sig w:usb0="00000007" w:usb1="00000000" w:usb2="00000000" w:usb3="00000000" w:csb0="00000013" w:csb1="00000000"/>
  </w:font>
  <w:font w:name="Times">
    <w:panose1 w:val="02020603050405020304"/>
    <w:charset w:val="00"/>
    <w:family w:val="roman"/>
    <w:pitch w:val="variable"/>
    <w:sig w:usb0="E0002AFF" w:usb1="C0007841"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8" w:rsidP="00D461D3" w:rsidRDefault="009B011C" w14:paraId="2B6D859C" w14:textId="77777777">
    <w:pPr>
      <w:pStyle w:val="Footer"/>
      <w:framePr w:wrap="around" w:hAnchor="margin" w:vAnchor="text" w:xAlign="right" w:y="1"/>
      <w:rPr>
        <w:rStyle w:val="PageNumber"/>
      </w:rPr>
    </w:pPr>
    <w:r>
      <w:rPr>
        <w:rStyle w:val="PageNumber"/>
      </w:rPr>
      <w:fldChar w:fldCharType="begin"/>
    </w:r>
    <w:r w:rsidR="00281C58">
      <w:rPr>
        <w:rStyle w:val="PageNumber"/>
      </w:rPr>
      <w:instrText xml:space="preserve">PAGE  </w:instrText>
    </w:r>
    <w:r>
      <w:rPr>
        <w:rStyle w:val="PageNumber"/>
      </w:rPr>
      <w:fldChar w:fldCharType="end"/>
    </w:r>
  </w:p>
  <w:p w:rsidR="00281C58" w:rsidP="00201B61" w:rsidRDefault="00281C58" w14:paraId="2B6D859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8" w:rsidP="00D461D3" w:rsidRDefault="009B011C" w14:paraId="2B6D859E" w14:textId="77777777">
    <w:pPr>
      <w:pStyle w:val="Footer"/>
      <w:framePr w:wrap="around" w:hAnchor="margin" w:vAnchor="text" w:xAlign="right" w:y="1"/>
      <w:rPr>
        <w:rStyle w:val="PageNumber"/>
      </w:rPr>
    </w:pPr>
    <w:r>
      <w:rPr>
        <w:rStyle w:val="PageNumber"/>
      </w:rPr>
      <w:fldChar w:fldCharType="begin"/>
    </w:r>
    <w:r w:rsidR="00281C58">
      <w:rPr>
        <w:rStyle w:val="PageNumber"/>
      </w:rPr>
      <w:instrText xml:space="preserve">PAGE  </w:instrText>
    </w:r>
    <w:r>
      <w:rPr>
        <w:rStyle w:val="PageNumber"/>
      </w:rPr>
      <w:fldChar w:fldCharType="separate"/>
    </w:r>
    <w:r w:rsidR="00DC0B29">
      <w:rPr>
        <w:rStyle w:val="PageNumber"/>
        <w:noProof/>
      </w:rPr>
      <w:t>6</w:t>
    </w:r>
    <w:r>
      <w:rPr>
        <w:rStyle w:val="PageNumber"/>
      </w:rPr>
      <w:fldChar w:fldCharType="end"/>
    </w:r>
  </w:p>
  <w:p w:rsidR="00281C58" w:rsidP="00201B61" w:rsidRDefault="00E767E1" w14:paraId="2B6D859F" w14:textId="611BF24E">
    <w:pPr>
      <w:pStyle w:val="Footer"/>
      <w:ind w:right="360"/>
    </w:pPr>
    <w:r>
      <w:t>January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18C" w:rsidRDefault="00D0718C" w14:paraId="3709479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244D" w:rsidRDefault="0059244D" w14:paraId="2B6D8597" w14:textId="77777777">
      <w:r>
        <w:separator/>
      </w:r>
    </w:p>
  </w:footnote>
  <w:footnote w:type="continuationSeparator" w:id="0">
    <w:p w:rsidR="0059244D" w:rsidRDefault="0059244D" w14:paraId="2B6D8598"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8" w:rsidRDefault="00D0718C" w14:paraId="2B6D859B" w14:textId="77777777">
    <w:pPr>
      <w:pStyle w:val="Header"/>
    </w:pPr>
    <w:r>
      <w:rPr>
        <w:noProof/>
      </w:rPr>
      <w:pict w14:anchorId="2B6D8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style="position:absolute;margin-left:0;margin-top:0;width:485.25pt;height:194.1pt;rotation:315;z-index:-251657216;mso-position-horizontal:center;mso-position-horizontal-relative:margin;mso-position-vertical:center;mso-position-vertical-relative:margin" o:allowincell="f" fillcolor="silver" stroked="f" type="#_x0000_t136">
          <v:textpath style="font-family:&quot;Arial&quot;;font-size:1pt" string="DRAFT"/>
          <w10:wrap anchorx="margin" anchory="margin"/>
        </v:shape>
      </w:pict>
    </w:r>
    <w:r>
      <w:rPr>
        <w:noProof/>
      </w:rPr>
      <w:pict w14:anchorId="2B6D85A2">
        <v:shape id="PowerPlusWaterMarkObject2" style="position:absolute;margin-left:0;margin-top:0;width:510.05pt;height:92.7pt;rotation:315;z-index:-251659264;mso-position-horizontal:center;mso-position-horizontal-relative:margin;mso-position-vertical:center;mso-position-vertical-relative:margin" o:spid="_x0000_s2050" o:allowincell="f" fillcolor="silver" stroked="f" type="#_x0000_t136">
          <v:textpath style="font-family:&quot;Times New Roman&quot;;font-size:1pt" string="THIRD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18C" w:rsidRDefault="00D0718C" w14:paraId="5F5B578C"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1C58" w:rsidRDefault="00D0718C" w14:paraId="2B6D85A0" w14:textId="77777777">
    <w:pPr>
      <w:pStyle w:val="Header"/>
    </w:pPr>
    <w:r>
      <w:rPr>
        <w:noProof/>
      </w:rPr>
      <w:pict w14:anchorId="2B6D85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style="position:absolute;margin-left:0;margin-top:0;width:485.25pt;height:194.1pt;rotation:315;z-index:-251658240;mso-position-horizontal:center;mso-position-horizontal-relative:margin;mso-position-vertical:center;mso-position-vertical-relative:margin" o:allowincell="f" fillcolor="silver" stroked="f" type="#_x0000_t136">
          <v:textpath style="font-family:&quot;Arial&quot;;font-size:1pt" string="DRAFT"/>
          <w10:wrap anchorx="margin" anchory="margin"/>
        </v:shape>
      </w:pict>
    </w:r>
    <w:r>
      <w:rPr>
        <w:noProof/>
      </w:rPr>
      <w:pict w14:anchorId="2B6D85A4">
        <v:shape id="PowerPlusWaterMarkObject1" style="position:absolute;margin-left:0;margin-top:0;width:510.05pt;height:92.7pt;rotation:315;z-index:-251660288;mso-position-horizontal:center;mso-position-horizontal-relative:margin;mso-position-vertical:center;mso-position-vertical-relative:margin" o:spid="_x0000_s2049" o:allowincell="f" fillcolor="silver" stroked="f" type="#_x0000_t136">
          <v:textpath style="font-family:&quot;Times New Roman&quot;;font-size:1pt" string="THIRD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A06325A"/>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000001"/>
    <w:multiLevelType w:val="singleLevel"/>
    <w:tmpl w:val="00000001"/>
    <w:name w:val="WW8Num1"/>
    <w:lvl w:ilvl="0">
      <w:start w:val="3"/>
      <w:numFmt w:val="bullet"/>
      <w:lvlText w:val=""/>
      <w:lvlJc w:val="left"/>
      <w:pPr>
        <w:tabs>
          <w:tab w:val="num" w:pos="773"/>
        </w:tabs>
        <w:ind w:left="773" w:hanging="360"/>
      </w:pPr>
      <w:rPr>
        <w:rFonts w:ascii="Symbol" w:hAnsi="Symbol"/>
      </w:rPr>
    </w:lvl>
  </w:abstractNum>
  <w:abstractNum w:abstractNumId="2" w15:restartNumberingAfterBreak="0">
    <w:nsid w:val="00000002"/>
    <w:multiLevelType w:val="multilevel"/>
    <w:tmpl w:val="00000002"/>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5302182"/>
    <w:multiLevelType w:val="hybridMultilevel"/>
    <w:tmpl w:val="810C24BC"/>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7C70007"/>
    <w:multiLevelType w:val="hybridMultilevel"/>
    <w:tmpl w:val="0226AFC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8E61B6A"/>
    <w:multiLevelType w:val="hybridMultilevel"/>
    <w:tmpl w:val="D398FD8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9D26B23"/>
    <w:multiLevelType w:val="hybridMultilevel"/>
    <w:tmpl w:val="B1EACA70"/>
    <w:lvl w:ilvl="0" w:tplc="609A5080">
      <w:start w:val="3"/>
      <w:numFmt w:val="bullet"/>
      <w:lvlText w:val=""/>
      <w:lvlJc w:val="left"/>
      <w:pPr>
        <w:tabs>
          <w:tab w:val="num" w:pos="1146"/>
        </w:tabs>
        <w:ind w:left="1146" w:hanging="360"/>
      </w:pPr>
      <w:rPr>
        <w:rFonts w:hint="default" w:ascii="Symbol" w:hAnsi="Symbol" w:eastAsia="Times New Roman" w:cs="Times New Roman"/>
      </w:rPr>
    </w:lvl>
    <w:lvl w:ilvl="1" w:tplc="08090003" w:tentative="1">
      <w:start w:val="1"/>
      <w:numFmt w:val="bullet"/>
      <w:lvlText w:val="o"/>
      <w:lvlJc w:val="left"/>
      <w:pPr>
        <w:tabs>
          <w:tab w:val="num" w:pos="1866"/>
        </w:tabs>
        <w:ind w:left="1866" w:hanging="360"/>
      </w:pPr>
      <w:rPr>
        <w:rFonts w:hint="default" w:ascii="Courier New" w:hAnsi="Courier New" w:cs="Courier New"/>
      </w:rPr>
    </w:lvl>
    <w:lvl w:ilvl="2" w:tplc="08090005" w:tentative="1">
      <w:start w:val="1"/>
      <w:numFmt w:val="bullet"/>
      <w:lvlText w:val=""/>
      <w:lvlJc w:val="left"/>
      <w:pPr>
        <w:tabs>
          <w:tab w:val="num" w:pos="2586"/>
        </w:tabs>
        <w:ind w:left="2586" w:hanging="360"/>
      </w:pPr>
      <w:rPr>
        <w:rFonts w:hint="default" w:ascii="Wingdings" w:hAnsi="Wingdings"/>
      </w:rPr>
    </w:lvl>
    <w:lvl w:ilvl="3" w:tplc="08090001" w:tentative="1">
      <w:start w:val="1"/>
      <w:numFmt w:val="bullet"/>
      <w:lvlText w:val=""/>
      <w:lvlJc w:val="left"/>
      <w:pPr>
        <w:tabs>
          <w:tab w:val="num" w:pos="3306"/>
        </w:tabs>
        <w:ind w:left="3306" w:hanging="360"/>
      </w:pPr>
      <w:rPr>
        <w:rFonts w:hint="default" w:ascii="Symbol" w:hAnsi="Symbol"/>
      </w:rPr>
    </w:lvl>
    <w:lvl w:ilvl="4" w:tplc="08090003" w:tentative="1">
      <w:start w:val="1"/>
      <w:numFmt w:val="bullet"/>
      <w:lvlText w:val="o"/>
      <w:lvlJc w:val="left"/>
      <w:pPr>
        <w:tabs>
          <w:tab w:val="num" w:pos="4026"/>
        </w:tabs>
        <w:ind w:left="4026" w:hanging="360"/>
      </w:pPr>
      <w:rPr>
        <w:rFonts w:hint="default" w:ascii="Courier New" w:hAnsi="Courier New" w:cs="Courier New"/>
      </w:rPr>
    </w:lvl>
    <w:lvl w:ilvl="5" w:tplc="08090005" w:tentative="1">
      <w:start w:val="1"/>
      <w:numFmt w:val="bullet"/>
      <w:lvlText w:val=""/>
      <w:lvlJc w:val="left"/>
      <w:pPr>
        <w:tabs>
          <w:tab w:val="num" w:pos="4746"/>
        </w:tabs>
        <w:ind w:left="4746" w:hanging="360"/>
      </w:pPr>
      <w:rPr>
        <w:rFonts w:hint="default" w:ascii="Wingdings" w:hAnsi="Wingdings"/>
      </w:rPr>
    </w:lvl>
    <w:lvl w:ilvl="6" w:tplc="08090001" w:tentative="1">
      <w:start w:val="1"/>
      <w:numFmt w:val="bullet"/>
      <w:lvlText w:val=""/>
      <w:lvlJc w:val="left"/>
      <w:pPr>
        <w:tabs>
          <w:tab w:val="num" w:pos="5466"/>
        </w:tabs>
        <w:ind w:left="5466" w:hanging="360"/>
      </w:pPr>
      <w:rPr>
        <w:rFonts w:hint="default" w:ascii="Symbol" w:hAnsi="Symbol"/>
      </w:rPr>
    </w:lvl>
    <w:lvl w:ilvl="7" w:tplc="08090003" w:tentative="1">
      <w:start w:val="1"/>
      <w:numFmt w:val="bullet"/>
      <w:lvlText w:val="o"/>
      <w:lvlJc w:val="left"/>
      <w:pPr>
        <w:tabs>
          <w:tab w:val="num" w:pos="6186"/>
        </w:tabs>
        <w:ind w:left="6186" w:hanging="360"/>
      </w:pPr>
      <w:rPr>
        <w:rFonts w:hint="default" w:ascii="Courier New" w:hAnsi="Courier New" w:cs="Courier New"/>
      </w:rPr>
    </w:lvl>
    <w:lvl w:ilvl="8" w:tplc="08090005" w:tentative="1">
      <w:start w:val="1"/>
      <w:numFmt w:val="bullet"/>
      <w:lvlText w:val=""/>
      <w:lvlJc w:val="left"/>
      <w:pPr>
        <w:tabs>
          <w:tab w:val="num" w:pos="6906"/>
        </w:tabs>
        <w:ind w:left="6906" w:hanging="360"/>
      </w:pPr>
      <w:rPr>
        <w:rFonts w:hint="default" w:ascii="Wingdings" w:hAnsi="Wingdings"/>
      </w:rPr>
    </w:lvl>
  </w:abstractNum>
  <w:abstractNum w:abstractNumId="7" w15:restartNumberingAfterBreak="0">
    <w:nsid w:val="0CB41865"/>
    <w:multiLevelType w:val="hybridMultilevel"/>
    <w:tmpl w:val="1D62BC3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0D775249"/>
    <w:multiLevelType w:val="multilevel"/>
    <w:tmpl w:val="27EC0E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10D736E0"/>
    <w:multiLevelType w:val="hybridMultilevel"/>
    <w:tmpl w:val="F68E6FC8"/>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135720B8"/>
    <w:multiLevelType w:val="hybridMultilevel"/>
    <w:tmpl w:val="E8EEA04A"/>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137B1152"/>
    <w:multiLevelType w:val="hybridMultilevel"/>
    <w:tmpl w:val="6B5E77C0"/>
    <w:lvl w:ilvl="0" w:tplc="08090003">
      <w:start w:val="1"/>
      <w:numFmt w:val="bullet"/>
      <w:lvlText w:val="o"/>
      <w:lvlJc w:val="left"/>
      <w:pPr>
        <w:tabs>
          <w:tab w:val="num" w:pos="780"/>
        </w:tabs>
        <w:ind w:left="780" w:hanging="360"/>
      </w:pPr>
      <w:rPr>
        <w:rFonts w:hint="default" w:ascii="Courier New" w:hAnsi="Courier New" w:cs="Courier New"/>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12" w15:restartNumberingAfterBreak="0">
    <w:nsid w:val="1B471968"/>
    <w:multiLevelType w:val="hybridMultilevel"/>
    <w:tmpl w:val="CF66136E"/>
    <w:lvl w:ilvl="0" w:tplc="609A5080">
      <w:start w:val="3"/>
      <w:numFmt w:val="bullet"/>
      <w:lvlText w:val=""/>
      <w:lvlJc w:val="left"/>
      <w:pPr>
        <w:tabs>
          <w:tab w:val="num" w:pos="720"/>
        </w:tabs>
        <w:ind w:left="720" w:hanging="360"/>
      </w:pPr>
      <w:rPr>
        <w:rFonts w:hint="default" w:ascii="Symbol" w:hAnsi="Symbol" w:eastAsia="Times New Roman" w:cs="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1D9223C4"/>
    <w:multiLevelType w:val="hybridMultilevel"/>
    <w:tmpl w:val="8D8815D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DA6276D"/>
    <w:multiLevelType w:val="multilevel"/>
    <w:tmpl w:val="1D62BC32"/>
    <w:lvl w:ilvl="0">
      <w:start w:val="1"/>
      <w:numFmt w:val="bullet"/>
      <w:lvlText w:val=""/>
      <w:lvlJc w:val="left"/>
      <w:pPr>
        <w:tabs>
          <w:tab w:val="num" w:pos="720"/>
        </w:tabs>
        <w:ind w:left="720" w:hanging="360"/>
      </w:pPr>
      <w:rPr>
        <w:rFonts w:hint="default" w:ascii="Symbol" w:hAnsi="Symbol"/>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24076526"/>
    <w:multiLevelType w:val="hybridMultilevel"/>
    <w:tmpl w:val="4A947B9A"/>
    <w:lvl w:ilvl="0" w:tplc="14090001">
      <w:start w:val="1"/>
      <w:numFmt w:val="bullet"/>
      <w:lvlText w:val=""/>
      <w:lvlJc w:val="left"/>
      <w:pPr>
        <w:ind w:left="720" w:hanging="360"/>
      </w:pPr>
      <w:rPr>
        <w:rFonts w:hint="default" w:ascii="Symbol" w:hAnsi="Symbol"/>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16" w15:restartNumberingAfterBreak="0">
    <w:nsid w:val="27E36DE6"/>
    <w:multiLevelType w:val="hybridMultilevel"/>
    <w:tmpl w:val="DCF2E5A6"/>
    <w:lvl w:ilvl="0" w:tplc="14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2B4A7139"/>
    <w:multiLevelType w:val="hybridMultilevel"/>
    <w:tmpl w:val="BEE29F1C"/>
    <w:lvl w:ilvl="0" w:tplc="1409000F">
      <w:start w:val="1"/>
      <w:numFmt w:val="decimal"/>
      <w:lvlText w:val="%1."/>
      <w:lvlJc w:val="left"/>
      <w:pPr>
        <w:tabs>
          <w:tab w:val="num" w:pos="720"/>
        </w:tabs>
        <w:ind w:left="720" w:hanging="360"/>
      </w:pPr>
    </w:lvl>
    <w:lvl w:ilvl="1" w:tplc="C5B64978">
      <w:start w:val="2"/>
      <w:numFmt w:val="decimal"/>
      <w:lvlText w:val="%2."/>
      <w:lvlJc w:val="left"/>
      <w:pPr>
        <w:tabs>
          <w:tab w:val="num" w:pos="1440"/>
        </w:tabs>
        <w:ind w:left="1440" w:hanging="360"/>
      </w:pPr>
      <w:rPr>
        <w:rFonts w:hint="default"/>
      </w:r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8" w15:restartNumberingAfterBreak="0">
    <w:nsid w:val="33575B32"/>
    <w:multiLevelType w:val="hybridMultilevel"/>
    <w:tmpl w:val="AD94BBC8"/>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33D77866"/>
    <w:multiLevelType w:val="hybridMultilevel"/>
    <w:tmpl w:val="47DA05B6"/>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37213BF1"/>
    <w:multiLevelType w:val="hybridMultilevel"/>
    <w:tmpl w:val="A8D6CD6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1" w15:restartNumberingAfterBreak="0">
    <w:nsid w:val="37377E03"/>
    <w:multiLevelType w:val="multilevel"/>
    <w:tmpl w:val="F82A19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82D5D76"/>
    <w:multiLevelType w:val="multilevel"/>
    <w:tmpl w:val="62D266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05534F2"/>
    <w:multiLevelType w:val="hybridMultilevel"/>
    <w:tmpl w:val="B4DC043E"/>
    <w:lvl w:ilvl="0" w:tplc="AC0CB272">
      <w:start w:val="1"/>
      <w:numFmt w:val="bullet"/>
      <w:lvlText w:val=""/>
      <w:lvlJc w:val="left"/>
      <w:pPr>
        <w:tabs>
          <w:tab w:val="num" w:pos="360"/>
        </w:tabs>
        <w:ind w:left="360" w:hanging="360"/>
      </w:pPr>
      <w:rPr>
        <w:rFonts w:hint="default" w:ascii="Symbol" w:hAnsi="Symbol"/>
        <w:color w:val="auto"/>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41326373"/>
    <w:multiLevelType w:val="multilevel"/>
    <w:tmpl w:val="6B5E77C0"/>
    <w:lvl w:ilvl="0">
      <w:start w:val="1"/>
      <w:numFmt w:val="bullet"/>
      <w:lvlText w:val="o"/>
      <w:lvlJc w:val="left"/>
      <w:pPr>
        <w:tabs>
          <w:tab w:val="num" w:pos="780"/>
        </w:tabs>
        <w:ind w:left="780" w:hanging="360"/>
      </w:pPr>
      <w:rPr>
        <w:rFonts w:hint="default" w:ascii="Courier New" w:hAnsi="Courier New" w:cs="Courier New"/>
      </w:rPr>
    </w:lvl>
    <w:lvl w:ilvl="1">
      <w:start w:val="1"/>
      <w:numFmt w:val="bullet"/>
      <w:lvlText w:val="o"/>
      <w:lvlJc w:val="left"/>
      <w:pPr>
        <w:tabs>
          <w:tab w:val="num" w:pos="1500"/>
        </w:tabs>
        <w:ind w:left="1500" w:hanging="360"/>
      </w:pPr>
      <w:rPr>
        <w:rFonts w:hint="default" w:ascii="Courier New" w:hAnsi="Courier New" w:cs="Courier New"/>
      </w:rPr>
    </w:lvl>
    <w:lvl w:ilvl="2">
      <w:start w:val="1"/>
      <w:numFmt w:val="bullet"/>
      <w:lvlText w:val=""/>
      <w:lvlJc w:val="left"/>
      <w:pPr>
        <w:tabs>
          <w:tab w:val="num" w:pos="2220"/>
        </w:tabs>
        <w:ind w:left="2220" w:hanging="360"/>
      </w:pPr>
      <w:rPr>
        <w:rFonts w:hint="default" w:ascii="Wingdings" w:hAnsi="Wingdings"/>
      </w:rPr>
    </w:lvl>
    <w:lvl w:ilvl="3">
      <w:start w:val="1"/>
      <w:numFmt w:val="bullet"/>
      <w:lvlText w:val=""/>
      <w:lvlJc w:val="left"/>
      <w:pPr>
        <w:tabs>
          <w:tab w:val="num" w:pos="2940"/>
        </w:tabs>
        <w:ind w:left="2940" w:hanging="360"/>
      </w:pPr>
      <w:rPr>
        <w:rFonts w:hint="default" w:ascii="Symbol" w:hAnsi="Symbol"/>
      </w:rPr>
    </w:lvl>
    <w:lvl w:ilvl="4">
      <w:start w:val="1"/>
      <w:numFmt w:val="bullet"/>
      <w:lvlText w:val="o"/>
      <w:lvlJc w:val="left"/>
      <w:pPr>
        <w:tabs>
          <w:tab w:val="num" w:pos="3660"/>
        </w:tabs>
        <w:ind w:left="3660" w:hanging="360"/>
      </w:pPr>
      <w:rPr>
        <w:rFonts w:hint="default" w:ascii="Courier New" w:hAnsi="Courier New" w:cs="Courier New"/>
      </w:rPr>
    </w:lvl>
    <w:lvl w:ilvl="5">
      <w:start w:val="1"/>
      <w:numFmt w:val="bullet"/>
      <w:lvlText w:val=""/>
      <w:lvlJc w:val="left"/>
      <w:pPr>
        <w:tabs>
          <w:tab w:val="num" w:pos="4380"/>
        </w:tabs>
        <w:ind w:left="4380" w:hanging="360"/>
      </w:pPr>
      <w:rPr>
        <w:rFonts w:hint="default" w:ascii="Wingdings" w:hAnsi="Wingdings"/>
      </w:rPr>
    </w:lvl>
    <w:lvl w:ilvl="6">
      <w:start w:val="1"/>
      <w:numFmt w:val="bullet"/>
      <w:lvlText w:val=""/>
      <w:lvlJc w:val="left"/>
      <w:pPr>
        <w:tabs>
          <w:tab w:val="num" w:pos="5100"/>
        </w:tabs>
        <w:ind w:left="5100" w:hanging="360"/>
      </w:pPr>
      <w:rPr>
        <w:rFonts w:hint="default" w:ascii="Symbol" w:hAnsi="Symbol"/>
      </w:rPr>
    </w:lvl>
    <w:lvl w:ilvl="7">
      <w:start w:val="1"/>
      <w:numFmt w:val="bullet"/>
      <w:lvlText w:val="o"/>
      <w:lvlJc w:val="left"/>
      <w:pPr>
        <w:tabs>
          <w:tab w:val="num" w:pos="5820"/>
        </w:tabs>
        <w:ind w:left="5820" w:hanging="360"/>
      </w:pPr>
      <w:rPr>
        <w:rFonts w:hint="default" w:ascii="Courier New" w:hAnsi="Courier New" w:cs="Courier New"/>
      </w:rPr>
    </w:lvl>
    <w:lvl w:ilvl="8">
      <w:start w:val="1"/>
      <w:numFmt w:val="bullet"/>
      <w:lvlText w:val=""/>
      <w:lvlJc w:val="left"/>
      <w:pPr>
        <w:tabs>
          <w:tab w:val="num" w:pos="6540"/>
        </w:tabs>
        <w:ind w:left="6540" w:hanging="360"/>
      </w:pPr>
      <w:rPr>
        <w:rFonts w:hint="default" w:ascii="Wingdings" w:hAnsi="Wingdings"/>
      </w:rPr>
    </w:lvl>
  </w:abstractNum>
  <w:abstractNum w:abstractNumId="25" w15:restartNumberingAfterBreak="0">
    <w:nsid w:val="4C662267"/>
    <w:multiLevelType w:val="hybridMultilevel"/>
    <w:tmpl w:val="20363D2C"/>
    <w:lvl w:ilvl="0" w:tplc="08090003">
      <w:start w:val="1"/>
      <w:numFmt w:val="bullet"/>
      <w:lvlText w:val="o"/>
      <w:lvlJc w:val="left"/>
      <w:pPr>
        <w:tabs>
          <w:tab w:val="num" w:pos="360"/>
        </w:tabs>
        <w:ind w:left="360" w:hanging="360"/>
      </w:pPr>
      <w:rPr>
        <w:rFonts w:hint="default" w:ascii="Courier New" w:hAnsi="Courier New" w:cs="Courier New"/>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6" w15:restartNumberingAfterBreak="0">
    <w:nsid w:val="52AA1A77"/>
    <w:multiLevelType w:val="hybridMultilevel"/>
    <w:tmpl w:val="EC424E78"/>
    <w:lvl w:ilvl="0" w:tplc="609A5080">
      <w:start w:val="3"/>
      <w:numFmt w:val="bullet"/>
      <w:lvlText w:val=""/>
      <w:lvlJc w:val="left"/>
      <w:pPr>
        <w:tabs>
          <w:tab w:val="num" w:pos="720"/>
        </w:tabs>
        <w:ind w:left="720" w:hanging="360"/>
      </w:pPr>
      <w:rPr>
        <w:rFonts w:hint="default" w:ascii="Symbol" w:hAnsi="Symbol" w:eastAsia="Times New Roman" w:cs="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5A0C427C"/>
    <w:multiLevelType w:val="hybridMultilevel"/>
    <w:tmpl w:val="ADAE6622"/>
    <w:lvl w:ilvl="0" w:tplc="0464DE16">
      <w:start w:val="3"/>
      <w:numFmt w:val="bullet"/>
      <w:lvlText w:val="-"/>
      <w:lvlJc w:val="left"/>
      <w:pPr>
        <w:tabs>
          <w:tab w:val="num" w:pos="987"/>
        </w:tabs>
        <w:ind w:left="987" w:hanging="360"/>
      </w:pPr>
      <w:rPr>
        <w:rFonts w:hint="default" w:ascii="Arial" w:hAnsi="Arial" w:eastAsia="Times New Roman" w:cs="Arial"/>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28" w15:restartNumberingAfterBreak="0">
    <w:nsid w:val="5F394635"/>
    <w:multiLevelType w:val="hybridMultilevel"/>
    <w:tmpl w:val="3A60C1C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46554B8"/>
    <w:multiLevelType w:val="singleLevel"/>
    <w:tmpl w:val="AA1205B6"/>
    <w:lvl w:ilvl="0">
      <w:start w:val="1"/>
      <w:numFmt w:val="bullet"/>
      <w:lvlText w:val=""/>
      <w:lvlJc w:val="left"/>
      <w:pPr>
        <w:tabs>
          <w:tab w:val="num" w:pos="360"/>
        </w:tabs>
        <w:ind w:left="360" w:hanging="360"/>
      </w:pPr>
      <w:rPr>
        <w:rFonts w:hint="default" w:ascii="Symbol" w:hAnsi="Symbol"/>
      </w:rPr>
    </w:lvl>
  </w:abstractNum>
  <w:abstractNum w:abstractNumId="30" w15:restartNumberingAfterBreak="0">
    <w:nsid w:val="64892C21"/>
    <w:multiLevelType w:val="hybridMultilevel"/>
    <w:tmpl w:val="303A8926"/>
    <w:lvl w:ilvl="0" w:tplc="879CFD54">
      <w:start w:val="1"/>
      <w:numFmt w:val="bullet"/>
      <w:lvlText w:val=""/>
      <w:lvlJc w:val="left"/>
      <w:pPr>
        <w:tabs>
          <w:tab w:val="num" w:pos="1040"/>
        </w:tabs>
        <w:ind w:left="1040" w:hanging="340"/>
      </w:pPr>
      <w:rPr>
        <w:rFonts w:hint="default" w:ascii="Symbol" w:hAnsi="Symbol"/>
      </w:rPr>
    </w:lvl>
    <w:lvl w:ilvl="1" w:tplc="879CFD54">
      <w:start w:val="1"/>
      <w:numFmt w:val="bullet"/>
      <w:lvlText w:val=""/>
      <w:lvlJc w:val="left"/>
      <w:pPr>
        <w:tabs>
          <w:tab w:val="num" w:pos="2720"/>
        </w:tabs>
        <w:ind w:left="2720" w:hanging="340"/>
      </w:pPr>
      <w:rPr>
        <w:rFonts w:hint="default" w:ascii="Symbol" w:hAnsi="Symbol"/>
      </w:rPr>
    </w:lvl>
    <w:lvl w:ilvl="2" w:tplc="0809001B" w:tentative="1">
      <w:start w:val="1"/>
      <w:numFmt w:val="lowerRoman"/>
      <w:lvlText w:val="%3."/>
      <w:lvlJc w:val="right"/>
      <w:pPr>
        <w:tabs>
          <w:tab w:val="num" w:pos="3460"/>
        </w:tabs>
        <w:ind w:left="3460" w:hanging="180"/>
      </w:pPr>
    </w:lvl>
    <w:lvl w:ilvl="3" w:tplc="0809000F" w:tentative="1">
      <w:start w:val="1"/>
      <w:numFmt w:val="decimal"/>
      <w:lvlText w:val="%4."/>
      <w:lvlJc w:val="left"/>
      <w:pPr>
        <w:tabs>
          <w:tab w:val="num" w:pos="4180"/>
        </w:tabs>
        <w:ind w:left="4180" w:hanging="360"/>
      </w:pPr>
    </w:lvl>
    <w:lvl w:ilvl="4" w:tplc="08090019" w:tentative="1">
      <w:start w:val="1"/>
      <w:numFmt w:val="lowerLetter"/>
      <w:lvlText w:val="%5."/>
      <w:lvlJc w:val="left"/>
      <w:pPr>
        <w:tabs>
          <w:tab w:val="num" w:pos="4900"/>
        </w:tabs>
        <w:ind w:left="4900" w:hanging="360"/>
      </w:pPr>
    </w:lvl>
    <w:lvl w:ilvl="5" w:tplc="0809001B" w:tentative="1">
      <w:start w:val="1"/>
      <w:numFmt w:val="lowerRoman"/>
      <w:lvlText w:val="%6."/>
      <w:lvlJc w:val="right"/>
      <w:pPr>
        <w:tabs>
          <w:tab w:val="num" w:pos="5620"/>
        </w:tabs>
        <w:ind w:left="5620" w:hanging="180"/>
      </w:pPr>
    </w:lvl>
    <w:lvl w:ilvl="6" w:tplc="0809000F" w:tentative="1">
      <w:start w:val="1"/>
      <w:numFmt w:val="decimal"/>
      <w:lvlText w:val="%7."/>
      <w:lvlJc w:val="left"/>
      <w:pPr>
        <w:tabs>
          <w:tab w:val="num" w:pos="6340"/>
        </w:tabs>
        <w:ind w:left="6340" w:hanging="360"/>
      </w:pPr>
    </w:lvl>
    <w:lvl w:ilvl="7" w:tplc="08090019" w:tentative="1">
      <w:start w:val="1"/>
      <w:numFmt w:val="lowerLetter"/>
      <w:lvlText w:val="%8."/>
      <w:lvlJc w:val="left"/>
      <w:pPr>
        <w:tabs>
          <w:tab w:val="num" w:pos="7060"/>
        </w:tabs>
        <w:ind w:left="7060" w:hanging="360"/>
      </w:pPr>
    </w:lvl>
    <w:lvl w:ilvl="8" w:tplc="0809001B" w:tentative="1">
      <w:start w:val="1"/>
      <w:numFmt w:val="lowerRoman"/>
      <w:lvlText w:val="%9."/>
      <w:lvlJc w:val="right"/>
      <w:pPr>
        <w:tabs>
          <w:tab w:val="num" w:pos="7780"/>
        </w:tabs>
        <w:ind w:left="7780" w:hanging="180"/>
      </w:pPr>
    </w:lvl>
  </w:abstractNum>
  <w:abstractNum w:abstractNumId="31" w15:restartNumberingAfterBreak="0">
    <w:nsid w:val="65790EF5"/>
    <w:multiLevelType w:val="hybridMultilevel"/>
    <w:tmpl w:val="DDCA43C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2" w15:restartNumberingAfterBreak="0">
    <w:nsid w:val="65D73619"/>
    <w:multiLevelType w:val="hybridMultilevel"/>
    <w:tmpl w:val="17EC3B36"/>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3" w15:restartNumberingAfterBreak="0">
    <w:nsid w:val="6ABC6CE1"/>
    <w:multiLevelType w:val="hybridMultilevel"/>
    <w:tmpl w:val="5A665C4A"/>
    <w:lvl w:ilvl="0" w:tplc="00190409">
      <w:start w:val="1"/>
      <w:numFmt w:val="lowerLetter"/>
      <w:lvlText w:val="%1."/>
      <w:lvlJc w:val="left"/>
      <w:pPr>
        <w:tabs>
          <w:tab w:val="num" w:pos="1080"/>
        </w:tabs>
        <w:ind w:left="1080" w:hanging="360"/>
      </w:pPr>
      <w:rPr>
        <w:rFonts w:hint="default"/>
        <w:b w:val="0"/>
        <w:i w:val="0"/>
        <w:sz w:val="24"/>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4" w15:restartNumberingAfterBreak="0">
    <w:nsid w:val="6CC10902"/>
    <w:multiLevelType w:val="multilevel"/>
    <w:tmpl w:val="8190EE2A"/>
    <w:lvl w:ilvl="0">
      <w:start w:val="1"/>
      <w:numFmt w:val="decimal"/>
      <w:lvlRestart w:val="0"/>
      <w:lvlText w:val="%1"/>
      <w:lvlJc w:val="left"/>
      <w:pPr>
        <w:tabs>
          <w:tab w:val="num" w:pos="567"/>
        </w:tabs>
        <w:ind w:left="567" w:hanging="567"/>
      </w:pPr>
      <w:rPr>
        <w:rFonts w:hint="default" w:ascii="Arial" w:hAnsi="Arial" w:cs="Times New Roman"/>
        <w:b w:val="0"/>
        <w:i w:val="0"/>
        <w:sz w:val="24"/>
      </w:rPr>
    </w:lvl>
    <w:lvl w:ilvl="1">
      <w:start w:val="2"/>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701"/>
        </w:tabs>
        <w:ind w:left="1701" w:hanging="567"/>
      </w:pPr>
      <w:rPr>
        <w:rFonts w:hint="default" w:ascii="Symbol" w:hAnsi="Symbol"/>
        <w:b/>
      </w:rPr>
    </w:lvl>
    <w:lvl w:ilvl="3">
      <w:start w:val="1"/>
      <w:numFmt w:val="lowerRoman"/>
      <w:lvlText w:val="%4"/>
      <w:lvlJc w:val="left"/>
      <w:pPr>
        <w:tabs>
          <w:tab w:val="num" w:pos="2268"/>
        </w:tabs>
        <w:ind w:left="2268" w:hanging="567"/>
      </w:pPr>
      <w:rPr>
        <w:rFonts w:hint="default" w:ascii="Arial" w:hAnsi="Arial" w:cs="Times New Roman"/>
        <w:b w:val="0"/>
        <w:i w:val="0"/>
        <w:sz w:val="24"/>
      </w:rPr>
    </w:lvl>
    <w:lvl w:ilvl="4">
      <w:start w:val="1"/>
      <w:numFmt w:val="bullet"/>
      <w:lvlText w:val=""/>
      <w:lvlJc w:val="left"/>
      <w:pPr>
        <w:tabs>
          <w:tab w:val="num" w:pos="1797"/>
        </w:tabs>
        <w:ind w:left="1797" w:hanging="357"/>
      </w:pPr>
      <w:rPr>
        <w:rFonts w:hint="default" w:ascii="Symbol" w:hAnsi="Symbol"/>
        <w:b/>
        <w:i w:val="0"/>
        <w:sz w:val="22"/>
      </w:rPr>
    </w:lvl>
    <w:lvl w:ilvl="5">
      <w:start w:val="1"/>
      <w:numFmt w:val="bullet"/>
      <w:lvlText w:val=""/>
      <w:lvlJc w:val="left"/>
      <w:pPr>
        <w:tabs>
          <w:tab w:val="num" w:pos="2160"/>
        </w:tabs>
        <w:ind w:left="2160" w:hanging="363"/>
      </w:pPr>
      <w:rPr>
        <w:rFonts w:hint="default" w:ascii="Wingdings" w:hAnsi="Wingdings"/>
        <w:b/>
      </w:rPr>
    </w:lvl>
    <w:lvl w:ilvl="6">
      <w:start w:val="1"/>
      <w:numFmt w:val="bullet"/>
      <w:lvlText w:val=""/>
      <w:lvlJc w:val="left"/>
      <w:pPr>
        <w:tabs>
          <w:tab w:val="num" w:pos="2517"/>
        </w:tabs>
        <w:ind w:left="2517" w:hanging="357"/>
      </w:pPr>
      <w:rPr>
        <w:rFonts w:hint="default" w:ascii="Wingdings" w:hAnsi="Wingdings"/>
        <w:b/>
      </w:rPr>
    </w:lvl>
    <w:lvl w:ilvl="7">
      <w:start w:val="1"/>
      <w:numFmt w:val="bullet"/>
      <w:lvlText w:val=""/>
      <w:lvlJc w:val="left"/>
      <w:pPr>
        <w:tabs>
          <w:tab w:val="num" w:pos="2880"/>
        </w:tabs>
        <w:ind w:left="2880" w:hanging="363"/>
      </w:pPr>
      <w:rPr>
        <w:rFonts w:hint="default" w:ascii="Symbol" w:hAnsi="Symbol"/>
        <w:b/>
      </w:rPr>
    </w:lvl>
    <w:lvl w:ilvl="8">
      <w:start w:val="1"/>
      <w:numFmt w:val="bullet"/>
      <w:lvlText w:val=""/>
      <w:lvlJc w:val="left"/>
      <w:pPr>
        <w:tabs>
          <w:tab w:val="num" w:pos="3237"/>
        </w:tabs>
        <w:ind w:left="3237" w:hanging="357"/>
      </w:pPr>
      <w:rPr>
        <w:rFonts w:hint="default" w:ascii="Symbol" w:hAnsi="Symbol"/>
        <w:b/>
      </w:rPr>
    </w:lvl>
  </w:abstractNum>
  <w:abstractNum w:abstractNumId="35" w15:restartNumberingAfterBreak="0">
    <w:nsid w:val="6D953BC9"/>
    <w:multiLevelType w:val="hybridMultilevel"/>
    <w:tmpl w:val="A1F4A8EA"/>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FD22565"/>
    <w:multiLevelType w:val="hybridMultilevel"/>
    <w:tmpl w:val="A1F81B0A"/>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7" w15:restartNumberingAfterBreak="0">
    <w:nsid w:val="70D61113"/>
    <w:multiLevelType w:val="hybridMultilevel"/>
    <w:tmpl w:val="527CECEA"/>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8" w15:restartNumberingAfterBreak="0">
    <w:nsid w:val="7105218C"/>
    <w:multiLevelType w:val="hybridMultilevel"/>
    <w:tmpl w:val="57C218BC"/>
    <w:lvl w:ilvl="0" w:tplc="08090001">
      <w:start w:val="1"/>
      <w:numFmt w:val="bullet"/>
      <w:lvlText w:val=""/>
      <w:lvlJc w:val="left"/>
      <w:pPr>
        <w:tabs>
          <w:tab w:val="num" w:pos="780"/>
        </w:tabs>
        <w:ind w:left="780" w:hanging="360"/>
      </w:pPr>
      <w:rPr>
        <w:rFonts w:hint="default" w:ascii="Symbol" w:hAnsi="Symbol"/>
      </w:rPr>
    </w:lvl>
    <w:lvl w:ilvl="1" w:tplc="08090003" w:tentative="1">
      <w:start w:val="1"/>
      <w:numFmt w:val="bullet"/>
      <w:lvlText w:val="o"/>
      <w:lvlJc w:val="left"/>
      <w:pPr>
        <w:tabs>
          <w:tab w:val="num" w:pos="1500"/>
        </w:tabs>
        <w:ind w:left="1500" w:hanging="360"/>
      </w:pPr>
      <w:rPr>
        <w:rFonts w:hint="default" w:ascii="Courier New" w:hAnsi="Courier New" w:cs="Courier New"/>
      </w:rPr>
    </w:lvl>
    <w:lvl w:ilvl="2" w:tplc="08090005" w:tentative="1">
      <w:start w:val="1"/>
      <w:numFmt w:val="bullet"/>
      <w:lvlText w:val=""/>
      <w:lvlJc w:val="left"/>
      <w:pPr>
        <w:tabs>
          <w:tab w:val="num" w:pos="2220"/>
        </w:tabs>
        <w:ind w:left="2220" w:hanging="360"/>
      </w:pPr>
      <w:rPr>
        <w:rFonts w:hint="default" w:ascii="Wingdings" w:hAnsi="Wingdings"/>
      </w:rPr>
    </w:lvl>
    <w:lvl w:ilvl="3" w:tplc="08090001" w:tentative="1">
      <w:start w:val="1"/>
      <w:numFmt w:val="bullet"/>
      <w:lvlText w:val=""/>
      <w:lvlJc w:val="left"/>
      <w:pPr>
        <w:tabs>
          <w:tab w:val="num" w:pos="2940"/>
        </w:tabs>
        <w:ind w:left="2940" w:hanging="360"/>
      </w:pPr>
      <w:rPr>
        <w:rFonts w:hint="default" w:ascii="Symbol" w:hAnsi="Symbol"/>
      </w:rPr>
    </w:lvl>
    <w:lvl w:ilvl="4" w:tplc="08090003" w:tentative="1">
      <w:start w:val="1"/>
      <w:numFmt w:val="bullet"/>
      <w:lvlText w:val="o"/>
      <w:lvlJc w:val="left"/>
      <w:pPr>
        <w:tabs>
          <w:tab w:val="num" w:pos="3660"/>
        </w:tabs>
        <w:ind w:left="3660" w:hanging="360"/>
      </w:pPr>
      <w:rPr>
        <w:rFonts w:hint="default" w:ascii="Courier New" w:hAnsi="Courier New" w:cs="Courier New"/>
      </w:rPr>
    </w:lvl>
    <w:lvl w:ilvl="5" w:tplc="08090005" w:tentative="1">
      <w:start w:val="1"/>
      <w:numFmt w:val="bullet"/>
      <w:lvlText w:val=""/>
      <w:lvlJc w:val="left"/>
      <w:pPr>
        <w:tabs>
          <w:tab w:val="num" w:pos="4380"/>
        </w:tabs>
        <w:ind w:left="4380" w:hanging="360"/>
      </w:pPr>
      <w:rPr>
        <w:rFonts w:hint="default" w:ascii="Wingdings" w:hAnsi="Wingdings"/>
      </w:rPr>
    </w:lvl>
    <w:lvl w:ilvl="6" w:tplc="08090001" w:tentative="1">
      <w:start w:val="1"/>
      <w:numFmt w:val="bullet"/>
      <w:lvlText w:val=""/>
      <w:lvlJc w:val="left"/>
      <w:pPr>
        <w:tabs>
          <w:tab w:val="num" w:pos="5100"/>
        </w:tabs>
        <w:ind w:left="5100" w:hanging="360"/>
      </w:pPr>
      <w:rPr>
        <w:rFonts w:hint="default" w:ascii="Symbol" w:hAnsi="Symbol"/>
      </w:rPr>
    </w:lvl>
    <w:lvl w:ilvl="7" w:tplc="08090003" w:tentative="1">
      <w:start w:val="1"/>
      <w:numFmt w:val="bullet"/>
      <w:lvlText w:val="o"/>
      <w:lvlJc w:val="left"/>
      <w:pPr>
        <w:tabs>
          <w:tab w:val="num" w:pos="5820"/>
        </w:tabs>
        <w:ind w:left="5820" w:hanging="360"/>
      </w:pPr>
      <w:rPr>
        <w:rFonts w:hint="default" w:ascii="Courier New" w:hAnsi="Courier New" w:cs="Courier New"/>
      </w:rPr>
    </w:lvl>
    <w:lvl w:ilvl="8" w:tplc="08090005" w:tentative="1">
      <w:start w:val="1"/>
      <w:numFmt w:val="bullet"/>
      <w:lvlText w:val=""/>
      <w:lvlJc w:val="left"/>
      <w:pPr>
        <w:tabs>
          <w:tab w:val="num" w:pos="6540"/>
        </w:tabs>
        <w:ind w:left="6540" w:hanging="360"/>
      </w:pPr>
      <w:rPr>
        <w:rFonts w:hint="default" w:ascii="Wingdings" w:hAnsi="Wingdings"/>
      </w:rPr>
    </w:lvl>
  </w:abstractNum>
  <w:abstractNum w:abstractNumId="39" w15:restartNumberingAfterBreak="0">
    <w:nsid w:val="71424B14"/>
    <w:multiLevelType w:val="hybridMultilevel"/>
    <w:tmpl w:val="0D6EB3F0"/>
    <w:lvl w:ilvl="0" w:tplc="00190409">
      <w:start w:val="1"/>
      <w:numFmt w:val="lowerLetter"/>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0" w15:restartNumberingAfterBreak="0">
    <w:nsid w:val="71785A82"/>
    <w:multiLevelType w:val="multilevel"/>
    <w:tmpl w:val="8190EE2A"/>
    <w:lvl w:ilvl="0">
      <w:start w:val="1"/>
      <w:numFmt w:val="decimal"/>
      <w:lvlRestart w:val="0"/>
      <w:lvlText w:val="%1"/>
      <w:lvlJc w:val="left"/>
      <w:pPr>
        <w:tabs>
          <w:tab w:val="num" w:pos="567"/>
        </w:tabs>
        <w:ind w:left="567" w:hanging="567"/>
      </w:pPr>
      <w:rPr>
        <w:rFonts w:hint="default" w:ascii="Arial" w:hAnsi="Arial" w:cs="Times New Roman"/>
        <w:b w:val="0"/>
        <w:i w:val="0"/>
        <w:sz w:val="24"/>
      </w:rPr>
    </w:lvl>
    <w:lvl w:ilvl="1">
      <w:start w:val="2"/>
      <w:numFmt w:val="bullet"/>
      <w:lvlText w:val=""/>
      <w:lvlJc w:val="left"/>
      <w:pPr>
        <w:tabs>
          <w:tab w:val="num" w:pos="1134"/>
        </w:tabs>
        <w:ind w:left="1134" w:hanging="567"/>
      </w:pPr>
      <w:rPr>
        <w:rFonts w:hint="default" w:ascii="Symbol" w:hAnsi="Symbol"/>
        <w:b w:val="0"/>
        <w:i w:val="0"/>
        <w:sz w:val="24"/>
      </w:rPr>
    </w:lvl>
    <w:lvl w:ilvl="2">
      <w:start w:val="1"/>
      <w:numFmt w:val="bullet"/>
      <w:lvlText w:val=""/>
      <w:lvlJc w:val="left"/>
      <w:pPr>
        <w:tabs>
          <w:tab w:val="num" w:pos="1701"/>
        </w:tabs>
        <w:ind w:left="1701" w:hanging="567"/>
      </w:pPr>
      <w:rPr>
        <w:rFonts w:hint="default" w:ascii="Symbol" w:hAnsi="Symbol"/>
        <w:b/>
      </w:rPr>
    </w:lvl>
    <w:lvl w:ilvl="3">
      <w:start w:val="1"/>
      <w:numFmt w:val="lowerRoman"/>
      <w:lvlText w:val="%4"/>
      <w:lvlJc w:val="left"/>
      <w:pPr>
        <w:tabs>
          <w:tab w:val="num" w:pos="2268"/>
        </w:tabs>
        <w:ind w:left="2268" w:hanging="567"/>
      </w:pPr>
      <w:rPr>
        <w:rFonts w:hint="default" w:ascii="Arial" w:hAnsi="Arial" w:cs="Times New Roman"/>
        <w:b w:val="0"/>
        <w:i w:val="0"/>
        <w:sz w:val="24"/>
      </w:rPr>
    </w:lvl>
    <w:lvl w:ilvl="4">
      <w:start w:val="1"/>
      <w:numFmt w:val="bullet"/>
      <w:lvlText w:val=""/>
      <w:lvlJc w:val="left"/>
      <w:pPr>
        <w:tabs>
          <w:tab w:val="num" w:pos="1797"/>
        </w:tabs>
        <w:ind w:left="1797" w:hanging="357"/>
      </w:pPr>
      <w:rPr>
        <w:rFonts w:hint="default" w:ascii="Symbol" w:hAnsi="Symbol"/>
        <w:b/>
        <w:i w:val="0"/>
        <w:sz w:val="22"/>
      </w:rPr>
    </w:lvl>
    <w:lvl w:ilvl="5">
      <w:start w:val="1"/>
      <w:numFmt w:val="bullet"/>
      <w:lvlText w:val=""/>
      <w:lvlJc w:val="left"/>
      <w:pPr>
        <w:tabs>
          <w:tab w:val="num" w:pos="2160"/>
        </w:tabs>
        <w:ind w:left="2160" w:hanging="363"/>
      </w:pPr>
      <w:rPr>
        <w:rFonts w:hint="default" w:ascii="Wingdings" w:hAnsi="Wingdings"/>
        <w:b/>
      </w:rPr>
    </w:lvl>
    <w:lvl w:ilvl="6">
      <w:start w:val="1"/>
      <w:numFmt w:val="bullet"/>
      <w:lvlText w:val=""/>
      <w:lvlJc w:val="left"/>
      <w:pPr>
        <w:tabs>
          <w:tab w:val="num" w:pos="2517"/>
        </w:tabs>
        <w:ind w:left="2517" w:hanging="357"/>
      </w:pPr>
      <w:rPr>
        <w:rFonts w:hint="default" w:ascii="Wingdings" w:hAnsi="Wingdings"/>
        <w:b/>
      </w:rPr>
    </w:lvl>
    <w:lvl w:ilvl="7">
      <w:start w:val="1"/>
      <w:numFmt w:val="bullet"/>
      <w:lvlText w:val=""/>
      <w:lvlJc w:val="left"/>
      <w:pPr>
        <w:tabs>
          <w:tab w:val="num" w:pos="2880"/>
        </w:tabs>
        <w:ind w:left="2880" w:hanging="363"/>
      </w:pPr>
      <w:rPr>
        <w:rFonts w:hint="default" w:ascii="Symbol" w:hAnsi="Symbol"/>
        <w:b/>
      </w:rPr>
    </w:lvl>
    <w:lvl w:ilvl="8">
      <w:start w:val="1"/>
      <w:numFmt w:val="bullet"/>
      <w:lvlText w:val=""/>
      <w:lvlJc w:val="left"/>
      <w:pPr>
        <w:tabs>
          <w:tab w:val="num" w:pos="3237"/>
        </w:tabs>
        <w:ind w:left="3237" w:hanging="357"/>
      </w:pPr>
      <w:rPr>
        <w:rFonts w:hint="default" w:ascii="Symbol" w:hAnsi="Symbol"/>
        <w:b/>
      </w:rPr>
    </w:lvl>
  </w:abstractNum>
  <w:abstractNum w:abstractNumId="41" w15:restartNumberingAfterBreak="0">
    <w:nsid w:val="72061D2B"/>
    <w:multiLevelType w:val="hybridMultilevel"/>
    <w:tmpl w:val="56BE3134"/>
    <w:lvl w:ilvl="0" w:tplc="0464DE16">
      <w:start w:val="3"/>
      <w:numFmt w:val="bullet"/>
      <w:lvlText w:val="-"/>
      <w:lvlJc w:val="left"/>
      <w:pPr>
        <w:tabs>
          <w:tab w:val="num" w:pos="927"/>
        </w:tabs>
        <w:ind w:left="927" w:hanging="360"/>
      </w:pPr>
      <w:rPr>
        <w:rFonts w:hint="default" w:ascii="Arial" w:hAnsi="Aria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2" w15:restartNumberingAfterBreak="0">
    <w:nsid w:val="779A2F6F"/>
    <w:multiLevelType w:val="hybridMultilevel"/>
    <w:tmpl w:val="C308907E"/>
    <w:lvl w:ilvl="0" w:tplc="14090001">
      <w:start w:val="1"/>
      <w:numFmt w:val="bullet"/>
      <w:lvlText w:val=""/>
      <w:lvlJc w:val="left"/>
      <w:pPr>
        <w:ind w:left="1080" w:hanging="360"/>
      </w:pPr>
      <w:rPr>
        <w:rFonts w:hint="default" w:ascii="Symbol" w:hAnsi="Symbol"/>
      </w:rPr>
    </w:lvl>
    <w:lvl w:ilvl="1" w:tplc="14090003" w:tentative="1">
      <w:start w:val="1"/>
      <w:numFmt w:val="bullet"/>
      <w:lvlText w:val="o"/>
      <w:lvlJc w:val="left"/>
      <w:pPr>
        <w:ind w:left="1800" w:hanging="360"/>
      </w:pPr>
      <w:rPr>
        <w:rFonts w:hint="default" w:ascii="Courier New" w:hAnsi="Courier New" w:cs="Courier New"/>
      </w:rPr>
    </w:lvl>
    <w:lvl w:ilvl="2" w:tplc="14090005" w:tentative="1">
      <w:start w:val="1"/>
      <w:numFmt w:val="bullet"/>
      <w:lvlText w:val=""/>
      <w:lvlJc w:val="left"/>
      <w:pPr>
        <w:ind w:left="2520" w:hanging="360"/>
      </w:pPr>
      <w:rPr>
        <w:rFonts w:hint="default" w:ascii="Wingdings" w:hAnsi="Wingdings"/>
      </w:rPr>
    </w:lvl>
    <w:lvl w:ilvl="3" w:tplc="14090001" w:tentative="1">
      <w:start w:val="1"/>
      <w:numFmt w:val="bullet"/>
      <w:lvlText w:val=""/>
      <w:lvlJc w:val="left"/>
      <w:pPr>
        <w:ind w:left="3240" w:hanging="360"/>
      </w:pPr>
      <w:rPr>
        <w:rFonts w:hint="default" w:ascii="Symbol" w:hAnsi="Symbol"/>
      </w:rPr>
    </w:lvl>
    <w:lvl w:ilvl="4" w:tplc="14090003" w:tentative="1">
      <w:start w:val="1"/>
      <w:numFmt w:val="bullet"/>
      <w:lvlText w:val="o"/>
      <w:lvlJc w:val="left"/>
      <w:pPr>
        <w:ind w:left="3960" w:hanging="360"/>
      </w:pPr>
      <w:rPr>
        <w:rFonts w:hint="default" w:ascii="Courier New" w:hAnsi="Courier New" w:cs="Courier New"/>
      </w:rPr>
    </w:lvl>
    <w:lvl w:ilvl="5" w:tplc="14090005" w:tentative="1">
      <w:start w:val="1"/>
      <w:numFmt w:val="bullet"/>
      <w:lvlText w:val=""/>
      <w:lvlJc w:val="left"/>
      <w:pPr>
        <w:ind w:left="4680" w:hanging="360"/>
      </w:pPr>
      <w:rPr>
        <w:rFonts w:hint="default" w:ascii="Wingdings" w:hAnsi="Wingdings"/>
      </w:rPr>
    </w:lvl>
    <w:lvl w:ilvl="6" w:tplc="14090001" w:tentative="1">
      <w:start w:val="1"/>
      <w:numFmt w:val="bullet"/>
      <w:lvlText w:val=""/>
      <w:lvlJc w:val="left"/>
      <w:pPr>
        <w:ind w:left="5400" w:hanging="360"/>
      </w:pPr>
      <w:rPr>
        <w:rFonts w:hint="default" w:ascii="Symbol" w:hAnsi="Symbol"/>
      </w:rPr>
    </w:lvl>
    <w:lvl w:ilvl="7" w:tplc="14090003" w:tentative="1">
      <w:start w:val="1"/>
      <w:numFmt w:val="bullet"/>
      <w:lvlText w:val="o"/>
      <w:lvlJc w:val="left"/>
      <w:pPr>
        <w:ind w:left="6120" w:hanging="360"/>
      </w:pPr>
      <w:rPr>
        <w:rFonts w:hint="default" w:ascii="Courier New" w:hAnsi="Courier New" w:cs="Courier New"/>
      </w:rPr>
    </w:lvl>
    <w:lvl w:ilvl="8" w:tplc="14090005" w:tentative="1">
      <w:start w:val="1"/>
      <w:numFmt w:val="bullet"/>
      <w:lvlText w:val=""/>
      <w:lvlJc w:val="left"/>
      <w:pPr>
        <w:ind w:left="6840" w:hanging="360"/>
      </w:pPr>
      <w:rPr>
        <w:rFonts w:hint="default" w:ascii="Wingdings" w:hAnsi="Wingdings"/>
      </w:rPr>
    </w:lvl>
  </w:abstractNum>
  <w:abstractNum w:abstractNumId="43" w15:restartNumberingAfterBreak="0">
    <w:nsid w:val="79D76FAE"/>
    <w:multiLevelType w:val="multilevel"/>
    <w:tmpl w:val="2BF4ADEA"/>
    <w:lvl w:ilvl="0">
      <w:start w:val="1"/>
      <w:numFmt w:val="bullet"/>
      <w:lvlText w:val="o"/>
      <w:lvlJc w:val="left"/>
      <w:pPr>
        <w:tabs>
          <w:tab w:val="num" w:pos="720"/>
        </w:tabs>
        <w:ind w:left="720" w:hanging="360"/>
      </w:pPr>
      <w:rPr>
        <w:rFonts w:hint="default" w:ascii="Courier New" w:hAnsi="Courier New" w:cs="Courier New"/>
      </w:rPr>
    </w:lvl>
    <w:lvl w:ilvl="1">
      <w:start w:val="1"/>
      <w:numFmt w:val="bullet"/>
      <w:lvlText w:val="o"/>
      <w:lvlJc w:val="left"/>
      <w:pPr>
        <w:tabs>
          <w:tab w:val="num" w:pos="1440"/>
        </w:tabs>
        <w:ind w:left="1440" w:hanging="360"/>
      </w:pPr>
      <w:rPr>
        <w:rFonts w:hint="default" w:ascii="Courier New" w:hAnsi="Courier New" w:cs="Courier New"/>
      </w:rPr>
    </w:lvl>
    <w:lvl w:ilvl="2">
      <w:start w:val="1"/>
      <w:numFmt w:val="bullet"/>
      <w:lvlText w:val=""/>
      <w:lvlJc w:val="left"/>
      <w:pPr>
        <w:tabs>
          <w:tab w:val="num" w:pos="2160"/>
        </w:tabs>
        <w:ind w:left="2160" w:hanging="360"/>
      </w:pPr>
      <w:rPr>
        <w:rFonts w:hint="default" w:ascii="Wingdings" w:hAnsi="Wingdings"/>
      </w:rPr>
    </w:lvl>
    <w:lvl w:ilvl="3">
      <w:start w:val="1"/>
      <w:numFmt w:val="bullet"/>
      <w:lvlText w:val=""/>
      <w:lvlJc w:val="left"/>
      <w:pPr>
        <w:tabs>
          <w:tab w:val="num" w:pos="2880"/>
        </w:tabs>
        <w:ind w:left="2880" w:hanging="360"/>
      </w:pPr>
      <w:rPr>
        <w:rFonts w:hint="default" w:ascii="Symbol" w:hAnsi="Symbol"/>
      </w:rPr>
    </w:lvl>
    <w:lvl w:ilvl="4">
      <w:start w:val="1"/>
      <w:numFmt w:val="bullet"/>
      <w:lvlText w:val="o"/>
      <w:lvlJc w:val="left"/>
      <w:pPr>
        <w:tabs>
          <w:tab w:val="num" w:pos="3600"/>
        </w:tabs>
        <w:ind w:left="3600" w:hanging="360"/>
      </w:pPr>
      <w:rPr>
        <w:rFonts w:hint="default" w:ascii="Courier New" w:hAnsi="Courier New" w:cs="Courier New"/>
      </w:rPr>
    </w:lvl>
    <w:lvl w:ilvl="5">
      <w:start w:val="1"/>
      <w:numFmt w:val="bullet"/>
      <w:lvlText w:val=""/>
      <w:lvlJc w:val="left"/>
      <w:pPr>
        <w:tabs>
          <w:tab w:val="num" w:pos="4320"/>
        </w:tabs>
        <w:ind w:left="4320" w:hanging="360"/>
      </w:pPr>
      <w:rPr>
        <w:rFonts w:hint="default" w:ascii="Wingdings" w:hAnsi="Wingdings"/>
      </w:rPr>
    </w:lvl>
    <w:lvl w:ilvl="6">
      <w:start w:val="1"/>
      <w:numFmt w:val="bullet"/>
      <w:lvlText w:val=""/>
      <w:lvlJc w:val="left"/>
      <w:pPr>
        <w:tabs>
          <w:tab w:val="num" w:pos="5040"/>
        </w:tabs>
        <w:ind w:left="5040" w:hanging="360"/>
      </w:pPr>
      <w:rPr>
        <w:rFonts w:hint="default" w:ascii="Symbol" w:hAnsi="Symbol"/>
      </w:rPr>
    </w:lvl>
    <w:lvl w:ilvl="7">
      <w:start w:val="1"/>
      <w:numFmt w:val="bullet"/>
      <w:lvlText w:val="o"/>
      <w:lvlJc w:val="left"/>
      <w:pPr>
        <w:tabs>
          <w:tab w:val="num" w:pos="5760"/>
        </w:tabs>
        <w:ind w:left="5760" w:hanging="360"/>
      </w:pPr>
      <w:rPr>
        <w:rFonts w:hint="default" w:ascii="Courier New" w:hAnsi="Courier New" w:cs="Courier New"/>
      </w:rPr>
    </w:lvl>
    <w:lvl w:ilvl="8">
      <w:start w:val="1"/>
      <w:numFmt w:val="bullet"/>
      <w:lvlText w:val=""/>
      <w:lvlJc w:val="left"/>
      <w:pPr>
        <w:tabs>
          <w:tab w:val="num" w:pos="6480"/>
        </w:tabs>
        <w:ind w:left="6480" w:hanging="360"/>
      </w:pPr>
      <w:rPr>
        <w:rFonts w:hint="default" w:ascii="Wingdings" w:hAnsi="Wingdings"/>
      </w:rPr>
    </w:lvl>
  </w:abstractNum>
  <w:abstractNum w:abstractNumId="44" w15:restartNumberingAfterBreak="0">
    <w:nsid w:val="79EF152D"/>
    <w:multiLevelType w:val="hybridMultilevel"/>
    <w:tmpl w:val="47BC8EE2"/>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7CB164BD"/>
    <w:multiLevelType w:val="hybridMultilevel"/>
    <w:tmpl w:val="D5E8B078"/>
    <w:lvl w:ilvl="0" w:tplc="000F0409">
      <w:start w:val="1"/>
      <w:numFmt w:val="decimal"/>
      <w:lvlText w:val="%1."/>
      <w:lvlJc w:val="left"/>
      <w:pPr>
        <w:tabs>
          <w:tab w:val="num" w:pos="1440"/>
        </w:tabs>
        <w:ind w:left="144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6" w15:restartNumberingAfterBreak="0">
    <w:nsid w:val="7F9719AF"/>
    <w:multiLevelType w:val="hybridMultilevel"/>
    <w:tmpl w:val="2BF4ADE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759403071">
    <w:abstractNumId w:val="1"/>
  </w:num>
  <w:num w:numId="2" w16cid:durableId="757290733">
    <w:abstractNumId w:val="2"/>
  </w:num>
  <w:num w:numId="3" w16cid:durableId="1181361240">
    <w:abstractNumId w:val="29"/>
  </w:num>
  <w:num w:numId="4" w16cid:durableId="1144200907">
    <w:abstractNumId w:val="17"/>
  </w:num>
  <w:num w:numId="5" w16cid:durableId="2072382558">
    <w:abstractNumId w:val="26"/>
  </w:num>
  <w:num w:numId="6" w16cid:durableId="915017798">
    <w:abstractNumId w:val="12"/>
  </w:num>
  <w:num w:numId="7" w16cid:durableId="1888184020">
    <w:abstractNumId w:val="6"/>
  </w:num>
  <w:num w:numId="8" w16cid:durableId="1795831996">
    <w:abstractNumId w:val="33"/>
  </w:num>
  <w:num w:numId="9" w16cid:durableId="1381787317">
    <w:abstractNumId w:val="45"/>
  </w:num>
  <w:num w:numId="10" w16cid:durableId="2131511705">
    <w:abstractNumId w:val="39"/>
  </w:num>
  <w:num w:numId="11" w16cid:durableId="1949267664">
    <w:abstractNumId w:val="11"/>
  </w:num>
  <w:num w:numId="12" w16cid:durableId="1228152719">
    <w:abstractNumId w:val="24"/>
  </w:num>
  <w:num w:numId="13" w16cid:durableId="1422605197">
    <w:abstractNumId w:val="38"/>
  </w:num>
  <w:num w:numId="14" w16cid:durableId="1167138302">
    <w:abstractNumId w:val="5"/>
  </w:num>
  <w:num w:numId="15" w16cid:durableId="462037502">
    <w:abstractNumId w:val="7"/>
  </w:num>
  <w:num w:numId="16" w16cid:durableId="143353484">
    <w:abstractNumId w:val="14"/>
  </w:num>
  <w:num w:numId="17" w16cid:durableId="593823265">
    <w:abstractNumId w:val="19"/>
  </w:num>
  <w:num w:numId="18" w16cid:durableId="1448310970">
    <w:abstractNumId w:val="20"/>
  </w:num>
  <w:num w:numId="19" w16cid:durableId="310210179">
    <w:abstractNumId w:val="44"/>
  </w:num>
  <w:num w:numId="20" w16cid:durableId="1634485043">
    <w:abstractNumId w:val="3"/>
  </w:num>
  <w:num w:numId="21" w16cid:durableId="1992321332">
    <w:abstractNumId w:val="28"/>
  </w:num>
  <w:num w:numId="22" w16cid:durableId="1575777089">
    <w:abstractNumId w:val="46"/>
  </w:num>
  <w:num w:numId="23" w16cid:durableId="236521920">
    <w:abstractNumId w:val="43"/>
  </w:num>
  <w:num w:numId="24" w16cid:durableId="1173958772">
    <w:abstractNumId w:val="18"/>
  </w:num>
  <w:num w:numId="25" w16cid:durableId="70464966">
    <w:abstractNumId w:val="35"/>
  </w:num>
  <w:num w:numId="26" w16cid:durableId="507332692">
    <w:abstractNumId w:val="4"/>
  </w:num>
  <w:num w:numId="27" w16cid:durableId="1233199469">
    <w:abstractNumId w:val="27"/>
  </w:num>
  <w:num w:numId="28" w16cid:durableId="1026905413">
    <w:abstractNumId w:val="41"/>
  </w:num>
  <w:num w:numId="29" w16cid:durableId="479738440">
    <w:abstractNumId w:val="32"/>
  </w:num>
  <w:num w:numId="30" w16cid:durableId="638655314">
    <w:abstractNumId w:val="9"/>
  </w:num>
  <w:num w:numId="31" w16cid:durableId="1873492725">
    <w:abstractNumId w:val="36"/>
  </w:num>
  <w:num w:numId="32" w16cid:durableId="2062822591">
    <w:abstractNumId w:val="10"/>
  </w:num>
  <w:num w:numId="33" w16cid:durableId="1890418172">
    <w:abstractNumId w:val="37"/>
  </w:num>
  <w:num w:numId="34" w16cid:durableId="972173387">
    <w:abstractNumId w:val="31"/>
  </w:num>
  <w:num w:numId="35" w16cid:durableId="707952241">
    <w:abstractNumId w:val="23"/>
  </w:num>
  <w:num w:numId="36" w16cid:durableId="906459791">
    <w:abstractNumId w:val="40"/>
  </w:num>
  <w:num w:numId="37" w16cid:durableId="1141001289">
    <w:abstractNumId w:val="30"/>
  </w:num>
  <w:num w:numId="38" w16cid:durableId="433064328">
    <w:abstractNumId w:val="13"/>
  </w:num>
  <w:num w:numId="39" w16cid:durableId="486023049">
    <w:abstractNumId w:val="34"/>
  </w:num>
  <w:num w:numId="40" w16cid:durableId="1741057891">
    <w:abstractNumId w:val="25"/>
  </w:num>
  <w:num w:numId="41" w16cid:durableId="983241248">
    <w:abstractNumId w:val="16"/>
  </w:num>
  <w:num w:numId="42" w16cid:durableId="1225608020">
    <w:abstractNumId w:val="0"/>
  </w:num>
  <w:num w:numId="43" w16cid:durableId="2135440830">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84398056">
    <w:abstractNumId w:val="8"/>
  </w:num>
  <w:num w:numId="45" w16cid:durableId="176962744">
    <w:abstractNumId w:val="21"/>
  </w:num>
  <w:num w:numId="46" w16cid:durableId="1620453533">
    <w:abstractNumId w:val="22"/>
  </w:num>
  <w:num w:numId="47" w16cid:durableId="56590023">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10"/>
  <w:removePersonalInformation/>
  <w:removeDateAndTime/>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4"/>
    <o:shapelayout v:ext="edit">
      <o:idmap v:ext="edit" data="2"/>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7B6914"/>
    <w:rsid w:val="00014386"/>
    <w:rsid w:val="00030040"/>
    <w:rsid w:val="00030A5F"/>
    <w:rsid w:val="00035391"/>
    <w:rsid w:val="00041A0F"/>
    <w:rsid w:val="0006354D"/>
    <w:rsid w:val="000769DE"/>
    <w:rsid w:val="00094834"/>
    <w:rsid w:val="000A1CB9"/>
    <w:rsid w:val="000B6FF3"/>
    <w:rsid w:val="000F4C39"/>
    <w:rsid w:val="00105AD2"/>
    <w:rsid w:val="001150D5"/>
    <w:rsid w:val="00123B89"/>
    <w:rsid w:val="001256A8"/>
    <w:rsid w:val="001265D6"/>
    <w:rsid w:val="00131890"/>
    <w:rsid w:val="00162DDE"/>
    <w:rsid w:val="001749E4"/>
    <w:rsid w:val="00184585"/>
    <w:rsid w:val="00196D83"/>
    <w:rsid w:val="001C2E8B"/>
    <w:rsid w:val="001D18E1"/>
    <w:rsid w:val="001D7BC5"/>
    <w:rsid w:val="00201B61"/>
    <w:rsid w:val="00213E71"/>
    <w:rsid w:val="002320F2"/>
    <w:rsid w:val="0023267D"/>
    <w:rsid w:val="00237910"/>
    <w:rsid w:val="00244533"/>
    <w:rsid w:val="00246C4B"/>
    <w:rsid w:val="00254309"/>
    <w:rsid w:val="002563CA"/>
    <w:rsid w:val="002565E0"/>
    <w:rsid w:val="00265D5E"/>
    <w:rsid w:val="0026622D"/>
    <w:rsid w:val="0027002D"/>
    <w:rsid w:val="00281C58"/>
    <w:rsid w:val="002A6A89"/>
    <w:rsid w:val="002B1A64"/>
    <w:rsid w:val="002C107B"/>
    <w:rsid w:val="002C52A7"/>
    <w:rsid w:val="002D681E"/>
    <w:rsid w:val="002E1B27"/>
    <w:rsid w:val="002E5533"/>
    <w:rsid w:val="002F7EEC"/>
    <w:rsid w:val="00314E50"/>
    <w:rsid w:val="00316AC6"/>
    <w:rsid w:val="00324596"/>
    <w:rsid w:val="003665B1"/>
    <w:rsid w:val="00367C76"/>
    <w:rsid w:val="00387507"/>
    <w:rsid w:val="003B13AB"/>
    <w:rsid w:val="003B698C"/>
    <w:rsid w:val="003E3DC0"/>
    <w:rsid w:val="003F3D27"/>
    <w:rsid w:val="003F5253"/>
    <w:rsid w:val="004260C6"/>
    <w:rsid w:val="0042743F"/>
    <w:rsid w:val="00436454"/>
    <w:rsid w:val="0044382F"/>
    <w:rsid w:val="00445E27"/>
    <w:rsid w:val="00451765"/>
    <w:rsid w:val="004655FB"/>
    <w:rsid w:val="004700AF"/>
    <w:rsid w:val="00474FEF"/>
    <w:rsid w:val="00485306"/>
    <w:rsid w:val="004B3CF6"/>
    <w:rsid w:val="004C7BFB"/>
    <w:rsid w:val="004E1961"/>
    <w:rsid w:val="00502120"/>
    <w:rsid w:val="00544668"/>
    <w:rsid w:val="00544FCE"/>
    <w:rsid w:val="00551149"/>
    <w:rsid w:val="00557512"/>
    <w:rsid w:val="00567841"/>
    <w:rsid w:val="00573624"/>
    <w:rsid w:val="00573EE7"/>
    <w:rsid w:val="00577325"/>
    <w:rsid w:val="00580E30"/>
    <w:rsid w:val="0059244D"/>
    <w:rsid w:val="005B1BDE"/>
    <w:rsid w:val="005D4352"/>
    <w:rsid w:val="005E0608"/>
    <w:rsid w:val="0060315C"/>
    <w:rsid w:val="0062383A"/>
    <w:rsid w:val="00627341"/>
    <w:rsid w:val="006524DC"/>
    <w:rsid w:val="00660AEE"/>
    <w:rsid w:val="006634B4"/>
    <w:rsid w:val="00671F77"/>
    <w:rsid w:val="0067622D"/>
    <w:rsid w:val="00676B4C"/>
    <w:rsid w:val="00690531"/>
    <w:rsid w:val="0069754B"/>
    <w:rsid w:val="006A48BB"/>
    <w:rsid w:val="006B38E3"/>
    <w:rsid w:val="006B6BF6"/>
    <w:rsid w:val="006C3C53"/>
    <w:rsid w:val="006D0F65"/>
    <w:rsid w:val="006E0F77"/>
    <w:rsid w:val="00705DAF"/>
    <w:rsid w:val="00707D26"/>
    <w:rsid w:val="00734884"/>
    <w:rsid w:val="0076744E"/>
    <w:rsid w:val="0077318E"/>
    <w:rsid w:val="00781CC7"/>
    <w:rsid w:val="007A25C3"/>
    <w:rsid w:val="007B6914"/>
    <w:rsid w:val="007D7A9A"/>
    <w:rsid w:val="007E40B8"/>
    <w:rsid w:val="007E5BFA"/>
    <w:rsid w:val="008151DB"/>
    <w:rsid w:val="0082656E"/>
    <w:rsid w:val="008710FD"/>
    <w:rsid w:val="00871B40"/>
    <w:rsid w:val="008942AF"/>
    <w:rsid w:val="008B1C23"/>
    <w:rsid w:val="008C7391"/>
    <w:rsid w:val="008D084C"/>
    <w:rsid w:val="008F11F6"/>
    <w:rsid w:val="00971975"/>
    <w:rsid w:val="009970CD"/>
    <w:rsid w:val="009B011C"/>
    <w:rsid w:val="009B1A03"/>
    <w:rsid w:val="009C1CE4"/>
    <w:rsid w:val="009F1B53"/>
    <w:rsid w:val="009F7730"/>
    <w:rsid w:val="00A2585C"/>
    <w:rsid w:val="00A27CC8"/>
    <w:rsid w:val="00A512AE"/>
    <w:rsid w:val="00A61C07"/>
    <w:rsid w:val="00A63954"/>
    <w:rsid w:val="00A91FF8"/>
    <w:rsid w:val="00A95FE5"/>
    <w:rsid w:val="00A9607B"/>
    <w:rsid w:val="00AA09C0"/>
    <w:rsid w:val="00AA1AA0"/>
    <w:rsid w:val="00AA220E"/>
    <w:rsid w:val="00AA264A"/>
    <w:rsid w:val="00AB3EBC"/>
    <w:rsid w:val="00AB6581"/>
    <w:rsid w:val="00AC722F"/>
    <w:rsid w:val="00AF6EA5"/>
    <w:rsid w:val="00B00F70"/>
    <w:rsid w:val="00B16E4A"/>
    <w:rsid w:val="00B46B2B"/>
    <w:rsid w:val="00B529B5"/>
    <w:rsid w:val="00B6086B"/>
    <w:rsid w:val="00B702D7"/>
    <w:rsid w:val="00B7167E"/>
    <w:rsid w:val="00B71DB4"/>
    <w:rsid w:val="00B8493F"/>
    <w:rsid w:val="00B91C43"/>
    <w:rsid w:val="00BB45B3"/>
    <w:rsid w:val="00BE473C"/>
    <w:rsid w:val="00BE5B66"/>
    <w:rsid w:val="00C06357"/>
    <w:rsid w:val="00C11B28"/>
    <w:rsid w:val="00C226D7"/>
    <w:rsid w:val="00C67559"/>
    <w:rsid w:val="00C71A93"/>
    <w:rsid w:val="00C74F3C"/>
    <w:rsid w:val="00CA4562"/>
    <w:rsid w:val="00CC45A9"/>
    <w:rsid w:val="00CE3A9C"/>
    <w:rsid w:val="00CF5BFF"/>
    <w:rsid w:val="00D0718C"/>
    <w:rsid w:val="00D156C2"/>
    <w:rsid w:val="00D27A4F"/>
    <w:rsid w:val="00D33BFC"/>
    <w:rsid w:val="00D41CF5"/>
    <w:rsid w:val="00D461D3"/>
    <w:rsid w:val="00D52D03"/>
    <w:rsid w:val="00D539A7"/>
    <w:rsid w:val="00D56672"/>
    <w:rsid w:val="00D75FD8"/>
    <w:rsid w:val="00D76A91"/>
    <w:rsid w:val="00D93D38"/>
    <w:rsid w:val="00DA02B1"/>
    <w:rsid w:val="00DC0B29"/>
    <w:rsid w:val="00DC7C8A"/>
    <w:rsid w:val="00DD6FE9"/>
    <w:rsid w:val="00DE24E1"/>
    <w:rsid w:val="00DE633A"/>
    <w:rsid w:val="00E145A3"/>
    <w:rsid w:val="00E148DA"/>
    <w:rsid w:val="00E14ADD"/>
    <w:rsid w:val="00E14EAA"/>
    <w:rsid w:val="00E44238"/>
    <w:rsid w:val="00E653FF"/>
    <w:rsid w:val="00E70FBC"/>
    <w:rsid w:val="00E73AB5"/>
    <w:rsid w:val="00E767E1"/>
    <w:rsid w:val="00E82A74"/>
    <w:rsid w:val="00E83418"/>
    <w:rsid w:val="00E92700"/>
    <w:rsid w:val="00EA7251"/>
    <w:rsid w:val="00ED60C1"/>
    <w:rsid w:val="00F02EE6"/>
    <w:rsid w:val="00F038A0"/>
    <w:rsid w:val="00F0397F"/>
    <w:rsid w:val="00F05748"/>
    <w:rsid w:val="00F15C95"/>
    <w:rsid w:val="00F1698D"/>
    <w:rsid w:val="00F26176"/>
    <w:rsid w:val="00F31823"/>
    <w:rsid w:val="00F3562E"/>
    <w:rsid w:val="00F36464"/>
    <w:rsid w:val="00F412A6"/>
    <w:rsid w:val="00F60882"/>
    <w:rsid w:val="00F61CA1"/>
    <w:rsid w:val="00F82A07"/>
    <w:rsid w:val="00F9437B"/>
    <w:rsid w:val="00FB16A8"/>
    <w:rsid w:val="00FB775F"/>
    <w:rsid w:val="00FC3233"/>
    <w:rsid w:val="00FC51B9"/>
    <w:rsid w:val="2661592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2B6D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9B011C"/>
    <w:pPr>
      <w:suppressAutoHyphens/>
    </w:pPr>
    <w:rPr>
      <w:lang w:val="en-GB" w:eastAsia="ar-SA"/>
    </w:rPr>
  </w:style>
  <w:style w:type="paragraph" w:styleId="Heading1">
    <w:name w:val="heading 1"/>
    <w:basedOn w:val="Normal"/>
    <w:next w:val="Normal"/>
    <w:qFormat/>
    <w:rsid w:val="009B011C"/>
    <w:pPr>
      <w:keepNext/>
      <w:numPr>
        <w:numId w:val="2"/>
      </w:numPr>
      <w:outlineLvl w:val="0"/>
    </w:pPr>
    <w:rPr>
      <w:b/>
      <w:sz w:val="28"/>
    </w:rPr>
  </w:style>
  <w:style w:type="paragraph" w:styleId="Heading2">
    <w:name w:val="heading 2"/>
    <w:basedOn w:val="Normal"/>
    <w:next w:val="Normal"/>
    <w:qFormat/>
    <w:rsid w:val="009B011C"/>
    <w:pPr>
      <w:keepNext/>
      <w:numPr>
        <w:ilvl w:val="1"/>
        <w:numId w:val="2"/>
      </w:numPr>
      <w:outlineLvl w:val="1"/>
    </w:pPr>
    <w:rPr>
      <w:rFonts w:ascii="Arial" w:hAnsi="Arial"/>
      <w:b/>
      <w:sz w:val="24"/>
    </w:rPr>
  </w:style>
  <w:style w:type="paragraph" w:styleId="Heading3">
    <w:name w:val="heading 3"/>
    <w:basedOn w:val="Normal"/>
    <w:next w:val="Normal"/>
    <w:qFormat/>
    <w:rsid w:val="009B011C"/>
    <w:pPr>
      <w:keepNext/>
      <w:numPr>
        <w:ilvl w:val="2"/>
        <w:numId w:val="2"/>
      </w:numPr>
      <w:outlineLvl w:val="2"/>
    </w:pPr>
    <w:rPr>
      <w:b/>
      <w:sz w:val="32"/>
    </w:rPr>
  </w:style>
  <w:style w:type="paragraph" w:styleId="Heading4">
    <w:name w:val="heading 4"/>
    <w:basedOn w:val="Normal"/>
    <w:next w:val="Normal"/>
    <w:qFormat/>
    <w:rsid w:val="009B011C"/>
    <w:pPr>
      <w:keepNext/>
      <w:numPr>
        <w:ilvl w:val="3"/>
        <w:numId w:val="2"/>
      </w:numPr>
      <w:jc w:val="center"/>
      <w:outlineLvl w:val="3"/>
    </w:pPr>
    <w:rPr>
      <w:rFonts w:ascii="Trebuchet MS" w:hAnsi="Trebuchet MS"/>
      <w:b/>
      <w:sz w:val="22"/>
    </w:rPr>
  </w:style>
  <w:style w:type="paragraph" w:styleId="Heading5">
    <w:name w:val="heading 5"/>
    <w:basedOn w:val="Normal"/>
    <w:next w:val="Normal"/>
    <w:qFormat/>
    <w:rsid w:val="009B011C"/>
    <w:pPr>
      <w:keepNext/>
      <w:numPr>
        <w:ilvl w:val="4"/>
        <w:numId w:val="2"/>
      </w:numPr>
      <w:jc w:val="center"/>
      <w:outlineLvl w:val="4"/>
    </w:pPr>
    <w:rPr>
      <w:b/>
      <w: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WW8Num1z0" w:customStyle="1">
    <w:name w:val="WW8Num1z0"/>
    <w:rsid w:val="009B011C"/>
    <w:rPr>
      <w:color w:val="auto"/>
    </w:rPr>
  </w:style>
  <w:style w:type="character" w:styleId="WW8Num2z0" w:customStyle="1">
    <w:name w:val="WW8Num2z0"/>
    <w:rsid w:val="009B011C"/>
    <w:rPr>
      <w:rFonts w:ascii="Wingdings" w:hAnsi="Wingdings" w:cs="StarSymbol"/>
      <w:sz w:val="18"/>
      <w:szCs w:val="18"/>
    </w:rPr>
  </w:style>
  <w:style w:type="character" w:styleId="WW8Num2z1" w:customStyle="1">
    <w:name w:val="WW8Num2z1"/>
    <w:rsid w:val="009B011C"/>
    <w:rPr>
      <w:rFonts w:ascii="Wingdings 2" w:hAnsi="Wingdings 2" w:cs="StarSymbol"/>
      <w:sz w:val="18"/>
      <w:szCs w:val="18"/>
    </w:rPr>
  </w:style>
  <w:style w:type="character" w:styleId="WW8Num2z2" w:customStyle="1">
    <w:name w:val="WW8Num2z2"/>
    <w:rsid w:val="009B011C"/>
    <w:rPr>
      <w:rFonts w:ascii="StarSymbol" w:hAnsi="StarSymbol" w:cs="StarSymbol"/>
      <w:sz w:val="18"/>
      <w:szCs w:val="18"/>
    </w:rPr>
  </w:style>
  <w:style w:type="character" w:styleId="WW8Num3z0" w:customStyle="1">
    <w:name w:val="WW8Num3z0"/>
    <w:rsid w:val="009B011C"/>
    <w:rPr>
      <w:rFonts w:ascii="Wingdings" w:hAnsi="Wingdings" w:cs="StarSymbol"/>
      <w:sz w:val="18"/>
      <w:szCs w:val="18"/>
    </w:rPr>
  </w:style>
  <w:style w:type="character" w:styleId="WW8Num3z1" w:customStyle="1">
    <w:name w:val="WW8Num3z1"/>
    <w:rsid w:val="009B011C"/>
    <w:rPr>
      <w:rFonts w:ascii="Wingdings 2" w:hAnsi="Wingdings 2" w:cs="StarSymbol"/>
      <w:sz w:val="18"/>
      <w:szCs w:val="18"/>
    </w:rPr>
  </w:style>
  <w:style w:type="character" w:styleId="WW8Num3z2" w:customStyle="1">
    <w:name w:val="WW8Num3z2"/>
    <w:rsid w:val="009B011C"/>
    <w:rPr>
      <w:rFonts w:ascii="StarSymbol" w:hAnsi="StarSymbol" w:cs="StarSymbol"/>
      <w:sz w:val="18"/>
      <w:szCs w:val="18"/>
    </w:rPr>
  </w:style>
  <w:style w:type="character" w:styleId="Absatz-Standardschriftart" w:customStyle="1">
    <w:name w:val="Absatz-Standardschriftart"/>
    <w:rsid w:val="009B011C"/>
  </w:style>
  <w:style w:type="character" w:styleId="WW8Num4z0" w:customStyle="1">
    <w:name w:val="WW8Num4z0"/>
    <w:rsid w:val="009B011C"/>
    <w:rPr>
      <w:rFonts w:ascii="Symbol" w:hAnsi="Symbol"/>
    </w:rPr>
  </w:style>
  <w:style w:type="character" w:styleId="WW8Num6z0" w:customStyle="1">
    <w:name w:val="WW8Num6z0"/>
    <w:rsid w:val="009B011C"/>
    <w:rPr>
      <w:rFonts w:ascii="Symbol" w:hAnsi="Symbol" w:eastAsia="Times New Roman" w:cs="Times New Roman"/>
    </w:rPr>
  </w:style>
  <w:style w:type="character" w:styleId="WW8Num6z1" w:customStyle="1">
    <w:name w:val="WW8Num6z1"/>
    <w:rsid w:val="009B011C"/>
    <w:rPr>
      <w:rFonts w:ascii="Courier New" w:hAnsi="Courier New" w:cs="Courier New"/>
    </w:rPr>
  </w:style>
  <w:style w:type="character" w:styleId="WW8Num6z2" w:customStyle="1">
    <w:name w:val="WW8Num6z2"/>
    <w:rsid w:val="009B011C"/>
    <w:rPr>
      <w:rFonts w:ascii="Wingdings" w:hAnsi="Wingdings"/>
    </w:rPr>
  </w:style>
  <w:style w:type="character" w:styleId="WW8Num6z3" w:customStyle="1">
    <w:name w:val="WW8Num6z3"/>
    <w:rsid w:val="009B011C"/>
    <w:rPr>
      <w:rFonts w:ascii="Symbol" w:hAnsi="Symbol"/>
    </w:rPr>
  </w:style>
  <w:style w:type="character" w:styleId="WW8Num7z0" w:customStyle="1">
    <w:name w:val="WW8Num7z0"/>
    <w:rsid w:val="009B011C"/>
    <w:rPr>
      <w:rFonts w:ascii="Symbol" w:hAnsi="Symbol" w:eastAsia="Times New Roman" w:cs="Times New Roman"/>
    </w:rPr>
  </w:style>
  <w:style w:type="character" w:styleId="WW8Num7z1" w:customStyle="1">
    <w:name w:val="WW8Num7z1"/>
    <w:rsid w:val="009B011C"/>
    <w:rPr>
      <w:rFonts w:ascii="Courier New" w:hAnsi="Courier New" w:cs="Courier New"/>
    </w:rPr>
  </w:style>
  <w:style w:type="character" w:styleId="WW8Num7z2" w:customStyle="1">
    <w:name w:val="WW8Num7z2"/>
    <w:rsid w:val="009B011C"/>
    <w:rPr>
      <w:rFonts w:ascii="Wingdings" w:hAnsi="Wingdings"/>
    </w:rPr>
  </w:style>
  <w:style w:type="character" w:styleId="WW8Num7z3" w:customStyle="1">
    <w:name w:val="WW8Num7z3"/>
    <w:rsid w:val="009B011C"/>
    <w:rPr>
      <w:rFonts w:ascii="Symbol" w:hAnsi="Symbol"/>
    </w:rPr>
  </w:style>
  <w:style w:type="character" w:styleId="Hyperlink">
    <w:name w:val="Hyperlink"/>
    <w:rsid w:val="009B011C"/>
    <w:rPr>
      <w:color w:val="0000FF"/>
      <w:u w:val="single"/>
    </w:rPr>
  </w:style>
  <w:style w:type="character" w:styleId="FollowedHyperlink">
    <w:name w:val="FollowedHyperlink"/>
    <w:rsid w:val="009B011C"/>
    <w:rPr>
      <w:color w:val="800080"/>
      <w:u w:val="single"/>
    </w:rPr>
  </w:style>
  <w:style w:type="character" w:styleId="CommentReference">
    <w:name w:val="annotation reference"/>
    <w:rsid w:val="009B011C"/>
    <w:rPr>
      <w:sz w:val="16"/>
    </w:rPr>
  </w:style>
  <w:style w:type="character" w:styleId="PageNumber">
    <w:name w:val="page number"/>
    <w:basedOn w:val="DefaultParagraphFont"/>
    <w:rsid w:val="009B011C"/>
  </w:style>
  <w:style w:type="character" w:styleId="Bullets" w:customStyle="1">
    <w:name w:val="Bullets"/>
    <w:rsid w:val="009B011C"/>
    <w:rPr>
      <w:rFonts w:ascii="StarSymbol" w:hAnsi="StarSymbol" w:eastAsia="StarSymbol" w:cs="StarSymbol"/>
      <w:sz w:val="18"/>
      <w:szCs w:val="18"/>
    </w:rPr>
  </w:style>
  <w:style w:type="paragraph" w:styleId="Heading" w:customStyle="1">
    <w:name w:val="Heading"/>
    <w:basedOn w:val="Normal"/>
    <w:next w:val="BodyText"/>
    <w:rsid w:val="009B011C"/>
    <w:pPr>
      <w:keepNext/>
      <w:spacing w:before="240" w:after="120"/>
    </w:pPr>
    <w:rPr>
      <w:rFonts w:ascii="Arial" w:hAnsi="Arial" w:eastAsia="Lucida Sans Unicode" w:cs="Tahoma"/>
      <w:sz w:val="28"/>
      <w:szCs w:val="28"/>
    </w:rPr>
  </w:style>
  <w:style w:type="paragraph" w:styleId="BodyText">
    <w:name w:val="Body Text"/>
    <w:basedOn w:val="Normal"/>
    <w:rsid w:val="009B011C"/>
    <w:pPr>
      <w:spacing w:after="120"/>
    </w:pPr>
  </w:style>
  <w:style w:type="paragraph" w:styleId="List">
    <w:name w:val="List"/>
    <w:basedOn w:val="BodyText"/>
    <w:rsid w:val="009B011C"/>
    <w:rPr>
      <w:rFonts w:cs="Tahoma"/>
    </w:rPr>
  </w:style>
  <w:style w:type="paragraph" w:styleId="Caption">
    <w:name w:val="caption"/>
    <w:basedOn w:val="Normal"/>
    <w:qFormat/>
    <w:rsid w:val="009B011C"/>
    <w:pPr>
      <w:suppressLineNumbers/>
      <w:spacing w:before="120" w:after="120"/>
    </w:pPr>
    <w:rPr>
      <w:rFonts w:cs="Tahoma"/>
      <w:i/>
      <w:iCs/>
      <w:sz w:val="24"/>
      <w:szCs w:val="24"/>
    </w:rPr>
  </w:style>
  <w:style w:type="paragraph" w:styleId="Index" w:customStyle="1">
    <w:name w:val="Index"/>
    <w:basedOn w:val="Normal"/>
    <w:rsid w:val="009B011C"/>
    <w:pPr>
      <w:suppressLineNumbers/>
    </w:pPr>
    <w:rPr>
      <w:rFonts w:cs="Tahoma"/>
    </w:rPr>
  </w:style>
  <w:style w:type="paragraph" w:styleId="Footer">
    <w:name w:val="footer"/>
    <w:basedOn w:val="Normal"/>
    <w:rsid w:val="009B011C"/>
    <w:pPr>
      <w:tabs>
        <w:tab w:val="center" w:pos="4153"/>
        <w:tab w:val="right" w:pos="8306"/>
      </w:tabs>
    </w:pPr>
    <w:rPr>
      <w:rFonts w:ascii="Arial" w:hAnsi="Arial"/>
    </w:rPr>
  </w:style>
  <w:style w:type="paragraph" w:styleId="Title">
    <w:name w:val="Title"/>
    <w:basedOn w:val="Normal"/>
    <w:next w:val="Subtitle"/>
    <w:qFormat/>
    <w:rsid w:val="009B011C"/>
    <w:pPr>
      <w:jc w:val="center"/>
    </w:pPr>
    <w:rPr>
      <w:rFonts w:ascii="BrushScript-Normal-Italic" w:hAnsi="BrushScript-Normal-Italic"/>
      <w:sz w:val="56"/>
    </w:rPr>
  </w:style>
  <w:style w:type="paragraph" w:styleId="Subtitle">
    <w:name w:val="Subtitle"/>
    <w:basedOn w:val="Heading"/>
    <w:next w:val="BodyText"/>
    <w:qFormat/>
    <w:rsid w:val="009B011C"/>
    <w:pPr>
      <w:jc w:val="center"/>
    </w:pPr>
    <w:rPr>
      <w:i/>
      <w:iCs/>
    </w:rPr>
  </w:style>
  <w:style w:type="paragraph" w:styleId="Header">
    <w:name w:val="header"/>
    <w:basedOn w:val="Normal"/>
    <w:rsid w:val="009B011C"/>
    <w:pPr>
      <w:tabs>
        <w:tab w:val="center" w:pos="4153"/>
        <w:tab w:val="right" w:pos="8306"/>
      </w:tabs>
    </w:pPr>
  </w:style>
  <w:style w:type="paragraph" w:styleId="CommentText">
    <w:name w:val="annotation text"/>
    <w:basedOn w:val="Normal"/>
    <w:link w:val="CommentTextChar"/>
    <w:rsid w:val="009B011C"/>
  </w:style>
  <w:style w:type="paragraph" w:styleId="DocumentMap">
    <w:name w:val="Document Map"/>
    <w:basedOn w:val="Normal"/>
    <w:rsid w:val="009B011C"/>
    <w:pPr>
      <w:shd w:val="clear" w:color="auto" w:fill="000080"/>
    </w:pPr>
    <w:rPr>
      <w:rFonts w:ascii="Tahoma" w:hAnsi="Tahoma"/>
    </w:rPr>
  </w:style>
  <w:style w:type="paragraph" w:styleId="TableContents" w:customStyle="1">
    <w:name w:val="Table Contents"/>
    <w:basedOn w:val="Normal"/>
    <w:rsid w:val="009B011C"/>
    <w:pPr>
      <w:suppressLineNumbers/>
    </w:pPr>
  </w:style>
  <w:style w:type="paragraph" w:styleId="TableHeading" w:customStyle="1">
    <w:name w:val="Table Heading"/>
    <w:basedOn w:val="TableContents"/>
    <w:rsid w:val="009B011C"/>
    <w:pPr>
      <w:jc w:val="center"/>
    </w:pPr>
    <w:rPr>
      <w:b/>
      <w:bCs/>
    </w:rPr>
  </w:style>
  <w:style w:type="paragraph" w:styleId="FootnoteText">
    <w:name w:val="footnote text"/>
    <w:basedOn w:val="Normal"/>
    <w:semiHidden/>
    <w:rsid w:val="00F0397F"/>
    <w:pPr>
      <w:suppressAutoHyphens w:val="0"/>
      <w:overflowPunct w:val="0"/>
      <w:autoSpaceDE w:val="0"/>
      <w:autoSpaceDN w:val="0"/>
      <w:adjustRightInd w:val="0"/>
      <w:textAlignment w:val="baseline"/>
    </w:pPr>
    <w:rPr>
      <w:rFonts w:ascii="Times" w:hAnsi="Times"/>
      <w:lang w:eastAsia="en-US"/>
    </w:rPr>
  </w:style>
  <w:style w:type="paragraph" w:styleId="Addressee" w:customStyle="1">
    <w:name w:val="Addressee"/>
    <w:basedOn w:val="Normal"/>
    <w:rsid w:val="00A95FE5"/>
    <w:pPr>
      <w:suppressAutoHyphens w:val="0"/>
      <w:spacing w:line="320" w:lineRule="exact"/>
    </w:pPr>
    <w:rPr>
      <w:noProof/>
      <w:sz w:val="24"/>
      <w:lang w:val="en-AU" w:eastAsia="en-US"/>
    </w:rPr>
  </w:style>
  <w:style w:type="paragraph" w:styleId="NormalWeb">
    <w:name w:val="Normal (Web)"/>
    <w:basedOn w:val="Normal"/>
    <w:rsid w:val="00A27CC8"/>
    <w:pPr>
      <w:suppressAutoHyphens w:val="0"/>
      <w:spacing w:before="100" w:after="100"/>
    </w:pPr>
    <w:rPr>
      <w:rFonts w:ascii="Arial Unicode MS" w:hAnsi="Arial Unicode MS" w:eastAsia="Arial Unicode MS"/>
      <w:sz w:val="24"/>
      <w:lang w:val="en-US" w:eastAsia="en-US"/>
    </w:rPr>
  </w:style>
  <w:style w:type="paragraph" w:styleId="BalloonText">
    <w:name w:val="Balloon Text"/>
    <w:basedOn w:val="Normal"/>
    <w:semiHidden/>
    <w:rsid w:val="00F1698D"/>
    <w:rPr>
      <w:rFonts w:ascii="Tahoma" w:hAnsi="Tahoma" w:cs="Tahoma"/>
      <w:sz w:val="16"/>
      <w:szCs w:val="16"/>
    </w:rPr>
  </w:style>
  <w:style w:type="table" w:styleId="TableGrid">
    <w:name w:val="Table Grid"/>
    <w:basedOn w:val="TableNormal"/>
    <w:rsid w:val="00196D83"/>
    <w:pPr>
      <w:suppressAutoHyphens/>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rsid w:val="00246C4B"/>
    <w:rPr>
      <w:b/>
      <w:bCs/>
    </w:rPr>
  </w:style>
  <w:style w:type="character" w:styleId="CommentTextChar" w:customStyle="1">
    <w:name w:val="Comment Text Char"/>
    <w:link w:val="CommentText"/>
    <w:rsid w:val="00246C4B"/>
    <w:rPr>
      <w:lang w:val="en-GB" w:eastAsia="ar-SA"/>
    </w:rPr>
  </w:style>
  <w:style w:type="character" w:styleId="CommentSubjectChar" w:customStyle="1">
    <w:name w:val="Comment Subject Char"/>
    <w:basedOn w:val="CommentTextChar"/>
    <w:link w:val="CommentSubject"/>
    <w:rsid w:val="00246C4B"/>
    <w:rPr>
      <w:lang w:val="en-GB" w:eastAsia="ar-SA"/>
    </w:rPr>
  </w:style>
  <w:style w:type="paragraph" w:styleId="ListParagraph">
    <w:name w:val="List Paragraph"/>
    <w:basedOn w:val="Normal"/>
    <w:uiPriority w:val="34"/>
    <w:qFormat/>
    <w:rsid w:val="00F26176"/>
    <w:pPr>
      <w:ind w:left="720"/>
      <w:contextualSpacing/>
    </w:pPr>
  </w:style>
  <w:style w:type="paragraph" w:styleId="Revision">
    <w:name w:val="Revision"/>
    <w:hidden/>
    <w:uiPriority w:val="99"/>
    <w:semiHidden/>
    <w:rsid w:val="009970CD"/>
    <w:rPr>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settings" Target="settings.xml" Id="rId3" /><Relationship Type="http://schemas.openxmlformats.org/officeDocument/2006/relationships/customXml" Target="../customXml/item1.xml" Id="rId21" /><Relationship Type="http://schemas.openxmlformats.org/officeDocument/2006/relationships/image" Target="media/image1.png" Id="rId7" /><Relationship Type="http://schemas.openxmlformats.org/officeDocument/2006/relationships/hyperlink" Target="https://www.education.govt.nz/school/digital-technology/generative-ai" TargetMode="External" Id="rId12" /><Relationship Type="http://schemas.openxmlformats.org/officeDocument/2006/relationships/header" Target="header3.xml" Id="rId17" /><Relationship Type="http://schemas.openxmlformats.org/officeDocument/2006/relationships/styles" Target="styles.xml" Id="rId2"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www2.nzqa.govt.nz/ncea/ncea-for-teachers-and-schools/consent-to-assess-for-secondary-schools/" TargetMode="External" Id="rId11" /><Relationship Type="http://schemas.openxmlformats.org/officeDocument/2006/relationships/customXml" Target="../customXml/item4.xml" Id="rId24"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customXml" Target="../customXml/item3.xml" Id="rId23" /><Relationship Type="http://schemas.openxmlformats.org/officeDocument/2006/relationships/hyperlink" Target="https://www.nzqa.govt.nz/providers-partners/assessment-and-moderation-of-standards/assessment-of-standards/generic-resources/authenticity/"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eader" Target="header2.xml" Id="rId14" /><Relationship Type="http://schemas.openxmlformats.org/officeDocument/2006/relationships/customXml" Target="../customXml/item2.xml" Id="rId22" /><Relationship Type="http://schemas.openxmlformats.org/officeDocument/2006/relationships/hyperlink" Target="https://www2.nzqa.govt.nz/ncea/ncea-for-teachers-and-schools/consent-to-assess-for-secondary-schools/" TargetMode="External" Id="R4eee7e67156b414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MoEd-979828997-2565</_dlc_DocId>
    <_dlc_DocIdUrl xmlns="f37f3afa-dda7-4bd8-9f4a-089dec9fcbbe">
      <Url>https://educationgovtnz.sharepoint.com/sites/GRPMoEEXTTP-OCHMigration-NCEATKIchanges/_layouts/15/DocIdRedir.aspx?ID=MoEd-979828997-2565</Url>
      <Description>MoEd-979828997-2565</Description>
    </_dlc_DocIdUrl>
  </documentManagement>
</p:properties>
</file>

<file path=customXml/itemProps1.xml><?xml version="1.0" encoding="utf-8"?>
<ds:datastoreItem xmlns:ds="http://schemas.openxmlformats.org/officeDocument/2006/customXml" ds:itemID="{2D63192E-32E3-405F-9C4F-2700ABE02E16}"/>
</file>

<file path=customXml/itemProps2.xml><?xml version="1.0" encoding="utf-8"?>
<ds:datastoreItem xmlns:ds="http://schemas.openxmlformats.org/officeDocument/2006/customXml" ds:itemID="{387D8223-8501-4A8A-BD5D-7A7862E9901F}"/>
</file>

<file path=customXml/itemProps3.xml><?xml version="1.0" encoding="utf-8"?>
<ds:datastoreItem xmlns:ds="http://schemas.openxmlformats.org/officeDocument/2006/customXml" ds:itemID="{672A3F56-C5BD-4DDC-94F9-2EE9A6FD9593}"/>
</file>

<file path=customXml/itemProps4.xml><?xml version="1.0" encoding="utf-8"?>
<ds:datastoreItem xmlns:ds="http://schemas.openxmlformats.org/officeDocument/2006/customXml" ds:itemID="{526D0BCB-13F0-4A50-B6F6-C533F1DCBEF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lastModifiedBy>Erin Fitzgerald</lastModifiedBy>
  <revision>2</revision>
  <dcterms:created xsi:type="dcterms:W3CDTF">2025-10-22T02:43:00.0000000Z</dcterms:created>
  <dcterms:modified xsi:type="dcterms:W3CDTF">2025-10-24T03:33:30.2398964Z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9eddf-846d-46a2-8a8f-ad982b694053_Enabled">
    <vt:lpwstr>true</vt:lpwstr>
  </property>
  <property fmtid="{D5CDD505-2E9C-101B-9397-08002B2CF9AE}" pid="3" name="MSIP_Label_4009eddf-846d-46a2-8a8f-ad982b694053_SetDate">
    <vt:lpwstr>2025-10-22T02:43:16Z</vt:lpwstr>
  </property>
  <property fmtid="{D5CDD505-2E9C-101B-9397-08002B2CF9AE}" pid="4" name="MSIP_Label_4009eddf-846d-46a2-8a8f-ad982b694053_Method">
    <vt:lpwstr>Privileged</vt:lpwstr>
  </property>
  <property fmtid="{D5CDD505-2E9C-101B-9397-08002B2CF9AE}" pid="5" name="MSIP_Label_4009eddf-846d-46a2-8a8f-ad982b694053_Name">
    <vt:lpwstr>UNCLASSIFIED</vt:lpwstr>
  </property>
  <property fmtid="{D5CDD505-2E9C-101B-9397-08002B2CF9AE}" pid="6" name="MSIP_Label_4009eddf-846d-46a2-8a8f-ad982b694053_SiteId">
    <vt:lpwstr>e6d2d4cc-b762-486e-8894-4f5f440d5f31</vt:lpwstr>
  </property>
  <property fmtid="{D5CDD505-2E9C-101B-9397-08002B2CF9AE}" pid="7" name="MSIP_Label_4009eddf-846d-46a2-8a8f-ad982b694053_ActionId">
    <vt:lpwstr>c0aa3292-9bbe-4e7b-b892-aed329790744</vt:lpwstr>
  </property>
  <property fmtid="{D5CDD505-2E9C-101B-9397-08002B2CF9AE}" pid="8" name="MSIP_Label_4009eddf-846d-46a2-8a8f-ad982b694053_ContentBits">
    <vt:lpwstr>3</vt:lpwstr>
  </property>
  <property fmtid="{D5CDD505-2E9C-101B-9397-08002B2CF9AE}" pid="9" name="MSIP_Label_4009eddf-846d-46a2-8a8f-ad982b694053_Tag">
    <vt:lpwstr>10, 0, 1, 1</vt:lpwstr>
  </property>
  <property fmtid="{D5CDD505-2E9C-101B-9397-08002B2CF9AE}" pid="10" name="Order">
    <vt:r8>2086000</vt:r8>
  </property>
  <property fmtid="{D5CDD505-2E9C-101B-9397-08002B2CF9AE}" pid="11" name="MediaServiceImageTags">
    <vt:lpwstr/>
  </property>
  <property fmtid="{D5CDD505-2E9C-101B-9397-08002B2CF9AE}" pid="12" name="xd_ProgID">
    <vt:lpwstr/>
  </property>
  <property fmtid="{D5CDD505-2E9C-101B-9397-08002B2CF9AE}" pid="13" name="ContentTypeId">
    <vt:lpwstr>0x010100F0A83558B0CCB040A5645899FA458872</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_dlc_DocIdItemGuid">
    <vt:lpwstr>f970155e-a0a1-480a-8a43-e23a5df51dcd</vt:lpwstr>
  </property>
  <property fmtid="{D5CDD505-2E9C-101B-9397-08002B2CF9AE}" pid="19" name="TriggerFlowInfo">
    <vt:lpwstr/>
  </property>
</Properties>
</file>